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507E69" w14:textId="702DA080" w:rsidR="00B76628" w:rsidRPr="00B13901" w:rsidRDefault="00DF748C" w:rsidP="008E1747">
      <w:pPr>
        <w:pStyle w:val="Zkladntext"/>
        <w:jc w:val="center"/>
        <w:rPr>
          <w:rFonts w:ascii="Tahoma" w:hAnsi="Tahoma" w:cs="Tahoma"/>
          <w:b/>
          <w:sz w:val="18"/>
          <w:szCs w:val="16"/>
        </w:rPr>
      </w:pPr>
      <w:r w:rsidRPr="00B13901">
        <w:rPr>
          <w:b/>
          <w:sz w:val="28"/>
        </w:rPr>
        <w:t xml:space="preserve">Smlouva </w:t>
      </w:r>
      <w:r w:rsidR="009B16FA" w:rsidRPr="00B13901">
        <w:rPr>
          <w:b/>
          <w:sz w:val="28"/>
        </w:rPr>
        <w:t>o zajištění úklidových služeb</w:t>
      </w:r>
    </w:p>
    <w:p w14:paraId="6A0E5DA1" w14:textId="77777777" w:rsidR="00B76628" w:rsidRPr="00B76628" w:rsidRDefault="00B76628" w:rsidP="005542B8">
      <w:pPr>
        <w:rPr>
          <w:rFonts w:ascii="Tahoma" w:hAnsi="Tahoma" w:cs="Tahoma"/>
          <w:b/>
          <w:sz w:val="16"/>
          <w:szCs w:val="16"/>
        </w:rPr>
      </w:pPr>
    </w:p>
    <w:p w14:paraId="442AE160" w14:textId="77777777" w:rsidR="00B76628" w:rsidRPr="00B76628" w:rsidRDefault="00B76628" w:rsidP="005542B8">
      <w:pPr>
        <w:rPr>
          <w:rFonts w:ascii="Tahoma" w:hAnsi="Tahoma" w:cs="Tahoma"/>
          <w:b/>
          <w:sz w:val="16"/>
          <w:szCs w:val="16"/>
        </w:rPr>
      </w:pPr>
    </w:p>
    <w:p w14:paraId="3C14EB54" w14:textId="61C43A47" w:rsidR="00B76628" w:rsidRPr="00C73762" w:rsidRDefault="00953746" w:rsidP="005542B8">
      <w:pPr>
        <w:rPr>
          <w:b/>
          <w:sz w:val="24"/>
          <w:szCs w:val="24"/>
        </w:rPr>
      </w:pPr>
      <w:r w:rsidRPr="00C73762">
        <w:rPr>
          <w:b/>
          <w:sz w:val="24"/>
          <w:szCs w:val="24"/>
        </w:rPr>
        <w:t>Městská nemocnice</w:t>
      </w:r>
      <w:r w:rsidR="00C73762" w:rsidRPr="00C73762">
        <w:rPr>
          <w:b/>
          <w:sz w:val="24"/>
          <w:szCs w:val="24"/>
        </w:rPr>
        <w:t>,</w:t>
      </w:r>
      <w:r w:rsidRPr="00C73762">
        <w:rPr>
          <w:b/>
          <w:sz w:val="24"/>
          <w:szCs w:val="24"/>
        </w:rPr>
        <w:t xml:space="preserve"> a.s. </w:t>
      </w:r>
    </w:p>
    <w:p w14:paraId="0994CBFD" w14:textId="436CECBD" w:rsidR="00B76628" w:rsidRPr="008E1747" w:rsidRDefault="00B76628" w:rsidP="005542B8">
      <w:pPr>
        <w:rPr>
          <w:sz w:val="24"/>
          <w:szCs w:val="24"/>
        </w:rPr>
      </w:pPr>
      <w:r w:rsidRPr="008E1747">
        <w:rPr>
          <w:sz w:val="24"/>
          <w:szCs w:val="24"/>
        </w:rPr>
        <w:t>se sídlem</w:t>
      </w:r>
      <w:r w:rsidR="00C73762" w:rsidRPr="008E1747">
        <w:rPr>
          <w:sz w:val="24"/>
          <w:szCs w:val="24"/>
        </w:rPr>
        <w:t xml:space="preserve"> </w:t>
      </w:r>
      <w:r w:rsidR="00C73762" w:rsidRPr="008E1747">
        <w:rPr>
          <w:bCs/>
          <w:sz w:val="24"/>
          <w:szCs w:val="24"/>
        </w:rPr>
        <w:t>Dvůr Králové nad Labem, Vrchlického 1504, PSČ 544 01</w:t>
      </w:r>
      <w:r w:rsidRPr="008E1747">
        <w:rPr>
          <w:sz w:val="24"/>
          <w:szCs w:val="24"/>
        </w:rPr>
        <w:tab/>
      </w:r>
      <w:r w:rsidRPr="008E1747">
        <w:rPr>
          <w:sz w:val="24"/>
          <w:szCs w:val="24"/>
        </w:rPr>
        <w:tab/>
      </w:r>
    </w:p>
    <w:p w14:paraId="2C624D8D" w14:textId="44C2D9F7" w:rsidR="00953746" w:rsidRPr="008E1747" w:rsidRDefault="00B76628" w:rsidP="005542B8">
      <w:pPr>
        <w:rPr>
          <w:sz w:val="24"/>
          <w:szCs w:val="24"/>
        </w:rPr>
      </w:pPr>
      <w:r w:rsidRPr="008E1747">
        <w:rPr>
          <w:sz w:val="24"/>
          <w:szCs w:val="24"/>
        </w:rPr>
        <w:t>zastoupena</w:t>
      </w:r>
      <w:r w:rsidR="00C73762">
        <w:rPr>
          <w:sz w:val="24"/>
          <w:szCs w:val="24"/>
        </w:rPr>
        <w:t xml:space="preserve"> MUDr. Pavlem Křenovským, předsedou správní rady</w:t>
      </w:r>
      <w:r w:rsidRPr="008E1747">
        <w:rPr>
          <w:sz w:val="24"/>
          <w:szCs w:val="24"/>
        </w:rPr>
        <w:tab/>
      </w:r>
      <w:r w:rsidR="009B16FA" w:rsidRPr="008E1747">
        <w:rPr>
          <w:sz w:val="24"/>
          <w:szCs w:val="24"/>
        </w:rPr>
        <w:tab/>
      </w:r>
    </w:p>
    <w:p w14:paraId="5245ED3E" w14:textId="50AA7091" w:rsidR="00B76628" w:rsidRPr="00C73762" w:rsidRDefault="00B76628" w:rsidP="005542B8">
      <w:pPr>
        <w:rPr>
          <w:sz w:val="24"/>
          <w:szCs w:val="24"/>
        </w:rPr>
      </w:pPr>
      <w:r w:rsidRPr="008E1747">
        <w:rPr>
          <w:sz w:val="24"/>
          <w:szCs w:val="24"/>
        </w:rPr>
        <w:t>IČ</w:t>
      </w:r>
      <w:r w:rsidR="00C73762">
        <w:rPr>
          <w:sz w:val="24"/>
          <w:szCs w:val="24"/>
        </w:rPr>
        <w:t>O</w:t>
      </w:r>
      <w:r w:rsidRPr="008E1747">
        <w:rPr>
          <w:sz w:val="24"/>
          <w:szCs w:val="24"/>
        </w:rPr>
        <w:t xml:space="preserve">: </w:t>
      </w:r>
      <w:r w:rsidR="00953746" w:rsidRPr="008E1747">
        <w:rPr>
          <w:sz w:val="24"/>
          <w:szCs w:val="24"/>
        </w:rPr>
        <w:t>25262238</w:t>
      </w:r>
      <w:r w:rsidRPr="008E1747">
        <w:rPr>
          <w:sz w:val="24"/>
          <w:szCs w:val="24"/>
        </w:rPr>
        <w:tab/>
      </w:r>
      <w:r w:rsidR="009B16FA" w:rsidRPr="008E1747">
        <w:rPr>
          <w:sz w:val="24"/>
          <w:szCs w:val="24"/>
        </w:rPr>
        <w:tab/>
      </w:r>
      <w:r w:rsidR="00953746" w:rsidRPr="008E1747">
        <w:rPr>
          <w:sz w:val="24"/>
          <w:szCs w:val="24"/>
        </w:rPr>
        <w:t xml:space="preserve">DIČ:                     </w:t>
      </w:r>
      <w:r w:rsidR="00576391" w:rsidRPr="008E1747">
        <w:rPr>
          <w:bCs/>
          <w:sz w:val="24"/>
          <w:szCs w:val="24"/>
        </w:rPr>
        <w:t>DIČ pro účely DPH: CZ699004900</w:t>
      </w:r>
    </w:p>
    <w:p w14:paraId="5FAB4740" w14:textId="71F18BBC" w:rsidR="00B76628" w:rsidRPr="008E1747" w:rsidRDefault="00B76628" w:rsidP="00953746">
      <w:pPr>
        <w:rPr>
          <w:b/>
          <w:i/>
          <w:sz w:val="24"/>
          <w:szCs w:val="24"/>
        </w:rPr>
      </w:pPr>
      <w:r w:rsidRPr="008E1747">
        <w:rPr>
          <w:sz w:val="24"/>
          <w:szCs w:val="24"/>
        </w:rPr>
        <w:t>bankovní spojení:</w:t>
      </w:r>
      <w:r w:rsidR="00C73762">
        <w:rPr>
          <w:sz w:val="24"/>
          <w:szCs w:val="24"/>
        </w:rPr>
        <w:t xml:space="preserve"> </w:t>
      </w:r>
      <w:r w:rsidR="00C73762" w:rsidRPr="008E1747">
        <w:rPr>
          <w:sz w:val="24"/>
          <w:szCs w:val="24"/>
        </w:rPr>
        <w:t>273234793/0300</w:t>
      </w:r>
      <w:r w:rsidRPr="008E1747">
        <w:rPr>
          <w:sz w:val="24"/>
          <w:szCs w:val="24"/>
        </w:rPr>
        <w:tab/>
      </w:r>
    </w:p>
    <w:p w14:paraId="48D95963" w14:textId="77777777" w:rsidR="00B76628" w:rsidRPr="008E1747" w:rsidRDefault="00B76628" w:rsidP="005542B8">
      <w:pPr>
        <w:jc w:val="both"/>
        <w:rPr>
          <w:b/>
          <w:i/>
          <w:sz w:val="24"/>
          <w:szCs w:val="24"/>
        </w:rPr>
      </w:pPr>
      <w:r w:rsidRPr="008E1747">
        <w:rPr>
          <w:sz w:val="24"/>
          <w:szCs w:val="24"/>
        </w:rPr>
        <w:t xml:space="preserve">jako </w:t>
      </w:r>
      <w:r w:rsidRPr="008E1747">
        <w:rPr>
          <w:b/>
          <w:sz w:val="24"/>
          <w:szCs w:val="24"/>
        </w:rPr>
        <w:t>objednatel</w:t>
      </w:r>
      <w:r w:rsidRPr="008E1747">
        <w:rPr>
          <w:sz w:val="24"/>
          <w:szCs w:val="24"/>
        </w:rPr>
        <w:t xml:space="preserve"> na straně jedné (dále jen „objednatel“)</w:t>
      </w:r>
    </w:p>
    <w:p w14:paraId="5546FD76" w14:textId="77777777" w:rsidR="00B76628" w:rsidRPr="008E1747" w:rsidRDefault="00B76628" w:rsidP="005542B8">
      <w:pPr>
        <w:rPr>
          <w:b/>
          <w:sz w:val="24"/>
          <w:szCs w:val="24"/>
        </w:rPr>
      </w:pPr>
    </w:p>
    <w:p w14:paraId="1F76712F" w14:textId="77777777" w:rsidR="00B76628" w:rsidRPr="008E1747" w:rsidRDefault="00B76628" w:rsidP="005542B8">
      <w:pPr>
        <w:rPr>
          <w:sz w:val="24"/>
          <w:szCs w:val="24"/>
        </w:rPr>
      </w:pPr>
      <w:r w:rsidRPr="008E1747">
        <w:rPr>
          <w:sz w:val="24"/>
          <w:szCs w:val="24"/>
        </w:rPr>
        <w:t>a</w:t>
      </w:r>
    </w:p>
    <w:p w14:paraId="1DE0DF55" w14:textId="77777777" w:rsidR="00B76628" w:rsidRPr="008E1747" w:rsidRDefault="00B76628" w:rsidP="005542B8">
      <w:pPr>
        <w:rPr>
          <w:b/>
          <w:sz w:val="24"/>
          <w:szCs w:val="24"/>
        </w:rPr>
      </w:pPr>
    </w:p>
    <w:p w14:paraId="195E24FD" w14:textId="77777777" w:rsidR="00C73762" w:rsidRDefault="00C73762" w:rsidP="005542B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Firma/jméno a příjmení </w:t>
      </w:r>
      <w:r w:rsidRPr="0041084A">
        <w:rPr>
          <w:b/>
          <w:bCs/>
          <w:sz w:val="24"/>
          <w:szCs w:val="24"/>
          <w:highlight w:val="yellow"/>
        </w:rPr>
        <w:t>…………………………</w:t>
      </w:r>
      <w:r>
        <w:rPr>
          <w:b/>
          <w:bCs/>
          <w:sz w:val="24"/>
          <w:szCs w:val="24"/>
        </w:rPr>
        <w:t>.</w:t>
      </w:r>
    </w:p>
    <w:p w14:paraId="47C3EF15" w14:textId="77777777" w:rsidR="00C73762" w:rsidRDefault="00C73762" w:rsidP="005542B8">
      <w:pPr>
        <w:rPr>
          <w:sz w:val="24"/>
          <w:szCs w:val="24"/>
        </w:rPr>
      </w:pPr>
      <w:r>
        <w:rPr>
          <w:sz w:val="24"/>
          <w:szCs w:val="24"/>
        </w:rPr>
        <w:t xml:space="preserve">se sídlem </w:t>
      </w:r>
      <w:r w:rsidRPr="0041084A">
        <w:rPr>
          <w:sz w:val="24"/>
          <w:szCs w:val="24"/>
          <w:highlight w:val="yellow"/>
        </w:rPr>
        <w:t>…………………………………..</w:t>
      </w:r>
    </w:p>
    <w:p w14:paraId="640521D6" w14:textId="77777777" w:rsidR="00C73762" w:rsidRDefault="00C73762" w:rsidP="005542B8">
      <w:pPr>
        <w:rPr>
          <w:sz w:val="24"/>
          <w:szCs w:val="24"/>
        </w:rPr>
      </w:pPr>
      <w:r>
        <w:rPr>
          <w:sz w:val="24"/>
          <w:szCs w:val="24"/>
        </w:rPr>
        <w:t>zastoupena</w:t>
      </w:r>
    </w:p>
    <w:p w14:paraId="4C9EF19C" w14:textId="77777777" w:rsidR="00C73762" w:rsidRDefault="00C73762" w:rsidP="005542B8">
      <w:pPr>
        <w:rPr>
          <w:sz w:val="24"/>
          <w:szCs w:val="24"/>
        </w:rPr>
      </w:pPr>
      <w:r>
        <w:rPr>
          <w:sz w:val="24"/>
          <w:szCs w:val="24"/>
        </w:rPr>
        <w:t>IČO: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DIČ: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</w:p>
    <w:p w14:paraId="56E48FC0" w14:textId="7FE62DC1" w:rsidR="00B76628" w:rsidRPr="008E1747" w:rsidRDefault="00C73762" w:rsidP="005542B8">
      <w:pPr>
        <w:rPr>
          <w:sz w:val="24"/>
          <w:szCs w:val="24"/>
        </w:rPr>
      </w:pPr>
      <w:r>
        <w:rPr>
          <w:sz w:val="24"/>
          <w:szCs w:val="24"/>
        </w:rPr>
        <w:t>bankovní spojení:</w:t>
      </w:r>
      <w:r w:rsidR="00B76628" w:rsidRPr="008E1747">
        <w:rPr>
          <w:sz w:val="24"/>
          <w:szCs w:val="24"/>
        </w:rPr>
        <w:tab/>
      </w:r>
      <w:r w:rsidR="00B76628" w:rsidRPr="008E1747">
        <w:rPr>
          <w:sz w:val="24"/>
          <w:szCs w:val="24"/>
        </w:rPr>
        <w:tab/>
      </w:r>
    </w:p>
    <w:p w14:paraId="196BAAB8" w14:textId="77777777" w:rsidR="00B76628" w:rsidRPr="008E1747" w:rsidRDefault="00B76628" w:rsidP="005542B8">
      <w:pPr>
        <w:rPr>
          <w:sz w:val="24"/>
          <w:szCs w:val="24"/>
        </w:rPr>
      </w:pPr>
      <w:r w:rsidRPr="008E1747">
        <w:rPr>
          <w:sz w:val="24"/>
          <w:szCs w:val="24"/>
        </w:rPr>
        <w:t xml:space="preserve">jako </w:t>
      </w:r>
      <w:r w:rsidR="00DB793F" w:rsidRPr="008E1747">
        <w:rPr>
          <w:b/>
          <w:sz w:val="24"/>
          <w:szCs w:val="24"/>
        </w:rPr>
        <w:t>dodavatel</w:t>
      </w:r>
      <w:r w:rsidRPr="008E1747">
        <w:rPr>
          <w:b/>
          <w:sz w:val="24"/>
          <w:szCs w:val="24"/>
        </w:rPr>
        <w:t xml:space="preserve"> </w:t>
      </w:r>
      <w:r w:rsidR="00DB793F" w:rsidRPr="008E1747">
        <w:rPr>
          <w:sz w:val="24"/>
          <w:szCs w:val="24"/>
        </w:rPr>
        <w:t>na straně druhé (dále jen „dodavatel</w:t>
      </w:r>
      <w:r w:rsidRPr="008E1747">
        <w:rPr>
          <w:sz w:val="24"/>
          <w:szCs w:val="24"/>
        </w:rPr>
        <w:t>“)</w:t>
      </w:r>
    </w:p>
    <w:p w14:paraId="528112E2" w14:textId="77777777" w:rsidR="00B76628" w:rsidRPr="008E1747" w:rsidRDefault="00B76628" w:rsidP="005542B8">
      <w:pPr>
        <w:rPr>
          <w:rFonts w:ascii="Tahoma" w:hAnsi="Tahoma" w:cs="Tahoma"/>
          <w:b/>
          <w:i/>
          <w:sz w:val="24"/>
          <w:szCs w:val="24"/>
        </w:rPr>
      </w:pPr>
      <w:r w:rsidRPr="008E1747">
        <w:rPr>
          <w:rFonts w:ascii="Tahoma" w:hAnsi="Tahoma" w:cs="Tahoma"/>
          <w:sz w:val="24"/>
          <w:szCs w:val="24"/>
        </w:rPr>
        <w:tab/>
      </w:r>
      <w:r w:rsidRPr="008E1747">
        <w:rPr>
          <w:rFonts w:ascii="Tahoma" w:hAnsi="Tahoma" w:cs="Tahoma"/>
          <w:sz w:val="24"/>
          <w:szCs w:val="24"/>
        </w:rPr>
        <w:tab/>
      </w:r>
    </w:p>
    <w:p w14:paraId="6C3EF1D6" w14:textId="538A2D4A" w:rsidR="00B76628" w:rsidRPr="008E1747" w:rsidRDefault="00B76628" w:rsidP="005542B8">
      <w:pPr>
        <w:tabs>
          <w:tab w:val="center" w:pos="4253"/>
        </w:tabs>
        <w:jc w:val="both"/>
        <w:rPr>
          <w:sz w:val="24"/>
          <w:szCs w:val="24"/>
        </w:rPr>
      </w:pPr>
      <w:r w:rsidRPr="008E1747">
        <w:rPr>
          <w:sz w:val="24"/>
          <w:szCs w:val="24"/>
        </w:rPr>
        <w:t xml:space="preserve">uzavírají níže uvedeného dne, měsíce a roku </w:t>
      </w:r>
      <w:r w:rsidR="00C73762">
        <w:rPr>
          <w:rFonts w:cs="Arial"/>
          <w:sz w:val="24"/>
          <w:szCs w:val="24"/>
        </w:rPr>
        <w:t>v souladu s ustanovením</w:t>
      </w:r>
      <w:r w:rsidR="0005164D" w:rsidRPr="00C73762">
        <w:rPr>
          <w:rFonts w:cs="Arial"/>
          <w:sz w:val="24"/>
          <w:szCs w:val="24"/>
        </w:rPr>
        <w:t xml:space="preserve"> § </w:t>
      </w:r>
      <w:r w:rsidR="00C73762">
        <w:rPr>
          <w:rFonts w:cs="Arial"/>
          <w:sz w:val="24"/>
          <w:szCs w:val="24"/>
        </w:rPr>
        <w:t>2586 a násl.</w:t>
      </w:r>
      <w:r w:rsidR="0005164D" w:rsidRPr="00C73762">
        <w:rPr>
          <w:rFonts w:cs="Arial"/>
          <w:sz w:val="24"/>
          <w:szCs w:val="24"/>
        </w:rPr>
        <w:t xml:space="preserve"> </w:t>
      </w:r>
      <w:r w:rsidRPr="008E1747">
        <w:rPr>
          <w:sz w:val="24"/>
          <w:szCs w:val="24"/>
        </w:rPr>
        <w:t>zákona č. 89/2012 Sb., občansk</w:t>
      </w:r>
      <w:r w:rsidR="00C73762">
        <w:rPr>
          <w:sz w:val="24"/>
          <w:szCs w:val="24"/>
        </w:rPr>
        <w:t>ý</w:t>
      </w:r>
      <w:r w:rsidRPr="008E1747">
        <w:rPr>
          <w:sz w:val="24"/>
          <w:szCs w:val="24"/>
        </w:rPr>
        <w:t xml:space="preserve"> zákoník</w:t>
      </w:r>
      <w:r w:rsidR="00C73762">
        <w:rPr>
          <w:sz w:val="24"/>
          <w:szCs w:val="24"/>
        </w:rPr>
        <w:t>,</w:t>
      </w:r>
      <w:r w:rsidRPr="008E1747">
        <w:rPr>
          <w:sz w:val="24"/>
          <w:szCs w:val="24"/>
        </w:rPr>
        <w:t xml:space="preserve"> v platném znění</w:t>
      </w:r>
      <w:r w:rsidR="00C73762">
        <w:rPr>
          <w:sz w:val="24"/>
          <w:szCs w:val="24"/>
        </w:rPr>
        <w:t xml:space="preserve"> (dále jen „občanský zákoník“),</w:t>
      </w:r>
      <w:r w:rsidRPr="008E1747">
        <w:rPr>
          <w:sz w:val="24"/>
          <w:szCs w:val="24"/>
        </w:rPr>
        <w:t xml:space="preserve"> a na základě vyhodnocení výsledků nadlimitní veřejné zakázky s názvem </w:t>
      </w:r>
      <w:r w:rsidRPr="008E1747">
        <w:rPr>
          <w:b/>
          <w:sz w:val="24"/>
          <w:szCs w:val="24"/>
        </w:rPr>
        <w:t>„</w:t>
      </w:r>
      <w:r w:rsidR="00C73762">
        <w:rPr>
          <w:b/>
          <w:sz w:val="24"/>
          <w:szCs w:val="24"/>
        </w:rPr>
        <w:t>Úklidové služby v provozech Městské nemocnice, a.s. Dvůr Králové nad Labem</w:t>
      </w:r>
      <w:r w:rsidRPr="008E1747">
        <w:rPr>
          <w:b/>
          <w:sz w:val="24"/>
          <w:szCs w:val="24"/>
        </w:rPr>
        <w:t>“</w:t>
      </w:r>
      <w:r w:rsidRPr="008E1747">
        <w:rPr>
          <w:sz w:val="24"/>
          <w:szCs w:val="24"/>
        </w:rPr>
        <w:t xml:space="preserve">, </w:t>
      </w:r>
      <w:r w:rsidR="001D7F2A">
        <w:rPr>
          <w:sz w:val="24"/>
          <w:szCs w:val="24"/>
        </w:rPr>
        <w:t>zadané</w:t>
      </w:r>
      <w:r w:rsidRPr="008E1747">
        <w:rPr>
          <w:sz w:val="24"/>
          <w:szCs w:val="24"/>
        </w:rPr>
        <w:t xml:space="preserve"> v otevřeném řízení dle zákona č. 13</w:t>
      </w:r>
      <w:r w:rsidR="00712619" w:rsidRPr="008E1747">
        <w:rPr>
          <w:sz w:val="24"/>
          <w:szCs w:val="24"/>
        </w:rPr>
        <w:t>4/201</w:t>
      </w:r>
      <w:r w:rsidRPr="008E1747">
        <w:rPr>
          <w:sz w:val="24"/>
          <w:szCs w:val="24"/>
        </w:rPr>
        <w:t>6 Sb., o</w:t>
      </w:r>
      <w:r w:rsidR="001D7F2A">
        <w:rPr>
          <w:sz w:val="24"/>
          <w:szCs w:val="24"/>
        </w:rPr>
        <w:t xml:space="preserve"> zadávání</w:t>
      </w:r>
      <w:r w:rsidRPr="008E1747">
        <w:rPr>
          <w:sz w:val="24"/>
          <w:szCs w:val="24"/>
        </w:rPr>
        <w:t xml:space="preserve"> veřejných zakáz</w:t>
      </w:r>
      <w:r w:rsidR="001D7F2A">
        <w:rPr>
          <w:sz w:val="24"/>
          <w:szCs w:val="24"/>
        </w:rPr>
        <w:t>e</w:t>
      </w:r>
      <w:r w:rsidRPr="008E1747">
        <w:rPr>
          <w:sz w:val="24"/>
          <w:szCs w:val="24"/>
        </w:rPr>
        <w:t>k, v platném znění (dále jen „</w:t>
      </w:r>
      <w:r w:rsidR="001D7F2A">
        <w:rPr>
          <w:sz w:val="24"/>
          <w:szCs w:val="24"/>
        </w:rPr>
        <w:t>ZZVZ</w:t>
      </w:r>
      <w:r w:rsidRPr="008E1747">
        <w:rPr>
          <w:sz w:val="24"/>
          <w:szCs w:val="24"/>
        </w:rPr>
        <w:t xml:space="preserve">“), zveřejněné ve Věstníku veřejných zakázek </w:t>
      </w:r>
      <w:r w:rsidR="0061367F" w:rsidRPr="008E1747">
        <w:rPr>
          <w:sz w:val="24"/>
          <w:szCs w:val="24"/>
        </w:rPr>
        <w:t xml:space="preserve">pod evidenčním </w:t>
      </w:r>
      <w:r w:rsidR="0061367F" w:rsidRPr="00CE0127">
        <w:rPr>
          <w:sz w:val="24"/>
          <w:szCs w:val="24"/>
        </w:rPr>
        <w:t xml:space="preserve">číslem </w:t>
      </w:r>
      <w:r w:rsidR="00CE0127" w:rsidRPr="00CE0127">
        <w:rPr>
          <w:b/>
          <w:bCs/>
          <w:sz w:val="24"/>
          <w:szCs w:val="24"/>
        </w:rPr>
        <w:t>Z2026-001561</w:t>
      </w:r>
      <w:r w:rsidR="00CE0127" w:rsidRPr="00CE0127">
        <w:rPr>
          <w:sz w:val="24"/>
          <w:szCs w:val="24"/>
        </w:rPr>
        <w:t xml:space="preserve"> </w:t>
      </w:r>
      <w:r w:rsidR="0061367F" w:rsidRPr="008E1747">
        <w:rPr>
          <w:sz w:val="24"/>
          <w:szCs w:val="24"/>
        </w:rPr>
        <w:t>(dále jen „veřejná zakázka“)</w:t>
      </w:r>
      <w:r w:rsidRPr="008E1747">
        <w:rPr>
          <w:sz w:val="24"/>
          <w:szCs w:val="24"/>
        </w:rPr>
        <w:t>, tuto</w:t>
      </w:r>
    </w:p>
    <w:p w14:paraId="5AFE9A99" w14:textId="1F9C1689" w:rsidR="00B76628" w:rsidRPr="008E1747" w:rsidRDefault="00DF748C" w:rsidP="005542B8">
      <w:pPr>
        <w:tabs>
          <w:tab w:val="center" w:pos="4253"/>
        </w:tabs>
        <w:jc w:val="center"/>
        <w:rPr>
          <w:b/>
          <w:sz w:val="24"/>
          <w:szCs w:val="24"/>
        </w:rPr>
      </w:pPr>
      <w:r w:rsidRPr="008E1747">
        <w:rPr>
          <w:b/>
          <w:sz w:val="24"/>
          <w:szCs w:val="24"/>
        </w:rPr>
        <w:t>smlouvu</w:t>
      </w:r>
      <w:r w:rsidR="00B76628" w:rsidRPr="008E1747">
        <w:rPr>
          <w:b/>
          <w:sz w:val="24"/>
          <w:szCs w:val="24"/>
        </w:rPr>
        <w:t xml:space="preserve"> o </w:t>
      </w:r>
      <w:r w:rsidR="009B16FA" w:rsidRPr="008E1747">
        <w:rPr>
          <w:b/>
          <w:sz w:val="24"/>
          <w:szCs w:val="24"/>
        </w:rPr>
        <w:t>zajištění úklidových služeb</w:t>
      </w:r>
      <w:r w:rsidR="00B76628" w:rsidRPr="008E1747">
        <w:rPr>
          <w:b/>
          <w:sz w:val="24"/>
          <w:szCs w:val="24"/>
        </w:rPr>
        <w:t>:</w:t>
      </w:r>
    </w:p>
    <w:p w14:paraId="747DB7EB" w14:textId="77777777" w:rsidR="00B76628" w:rsidRPr="008E1747" w:rsidRDefault="00B76628" w:rsidP="005542B8">
      <w:pPr>
        <w:rPr>
          <w:sz w:val="24"/>
          <w:szCs w:val="24"/>
        </w:rPr>
      </w:pPr>
    </w:p>
    <w:p w14:paraId="74839901" w14:textId="77777777" w:rsidR="00B76628" w:rsidRPr="008E1747" w:rsidRDefault="00DB793F" w:rsidP="005542B8">
      <w:pPr>
        <w:jc w:val="center"/>
        <w:outlineLvl w:val="0"/>
        <w:rPr>
          <w:b/>
          <w:sz w:val="24"/>
          <w:szCs w:val="24"/>
        </w:rPr>
      </w:pPr>
      <w:r w:rsidRPr="008E1747">
        <w:rPr>
          <w:b/>
          <w:sz w:val="24"/>
          <w:szCs w:val="24"/>
        </w:rPr>
        <w:t>Článek I.</w:t>
      </w:r>
    </w:p>
    <w:p w14:paraId="7791B664" w14:textId="77777777" w:rsidR="00B76628" w:rsidRPr="008E1747" w:rsidRDefault="00DB793F" w:rsidP="00DB793F">
      <w:pPr>
        <w:jc w:val="center"/>
        <w:outlineLvl w:val="0"/>
        <w:rPr>
          <w:b/>
          <w:sz w:val="24"/>
          <w:szCs w:val="24"/>
        </w:rPr>
      </w:pPr>
      <w:r w:rsidRPr="008E1747">
        <w:rPr>
          <w:b/>
          <w:sz w:val="24"/>
          <w:szCs w:val="24"/>
        </w:rPr>
        <w:t>Předmět smlouvy</w:t>
      </w:r>
    </w:p>
    <w:p w14:paraId="28655EF9" w14:textId="4BA8C820" w:rsidR="004B1954" w:rsidRDefault="00B76628" w:rsidP="004B1954">
      <w:pPr>
        <w:pStyle w:val="Odstavecseseznamem"/>
        <w:numPr>
          <w:ilvl w:val="0"/>
          <w:numId w:val="49"/>
        </w:numPr>
        <w:jc w:val="both"/>
        <w:rPr>
          <w:sz w:val="24"/>
          <w:szCs w:val="24"/>
        </w:rPr>
      </w:pPr>
      <w:r w:rsidRPr="008E1747">
        <w:rPr>
          <w:sz w:val="24"/>
          <w:szCs w:val="24"/>
        </w:rPr>
        <w:t xml:space="preserve">Předmětem této smlouvy je závazek </w:t>
      </w:r>
      <w:r w:rsidR="006C2BFC" w:rsidRPr="008E1747">
        <w:rPr>
          <w:sz w:val="24"/>
          <w:szCs w:val="24"/>
        </w:rPr>
        <w:t>dodavatele</w:t>
      </w:r>
      <w:r w:rsidRPr="008E1747">
        <w:rPr>
          <w:sz w:val="24"/>
          <w:szCs w:val="24"/>
        </w:rPr>
        <w:t xml:space="preserve"> provádět</w:t>
      </w:r>
      <w:r w:rsidR="009D145D" w:rsidRPr="008E1747">
        <w:rPr>
          <w:sz w:val="24"/>
          <w:szCs w:val="24"/>
        </w:rPr>
        <w:t xml:space="preserve"> komplexní úklidové služby vnitřních prostor zdravotnického zařízení objednatele, které zahrnují zejména </w:t>
      </w:r>
      <w:r w:rsidRPr="008E1747">
        <w:rPr>
          <w:sz w:val="24"/>
          <w:szCs w:val="24"/>
        </w:rPr>
        <w:t>úklid a dezinfekci (vč. dodání mycích a dezinfekčních prostředků)</w:t>
      </w:r>
      <w:r w:rsidR="009D145D" w:rsidRPr="008E1747">
        <w:rPr>
          <w:sz w:val="24"/>
          <w:szCs w:val="24"/>
        </w:rPr>
        <w:t xml:space="preserve"> ve vnitřních prostorách zdravotnických, technických a administrativních objektů objednatele</w:t>
      </w:r>
      <w:r w:rsidRPr="008E1747">
        <w:rPr>
          <w:sz w:val="24"/>
          <w:szCs w:val="24"/>
        </w:rPr>
        <w:t xml:space="preserve">, doplňování hygienických </w:t>
      </w:r>
      <w:r w:rsidR="00C443F4" w:rsidRPr="008E1747">
        <w:rPr>
          <w:sz w:val="24"/>
          <w:szCs w:val="24"/>
        </w:rPr>
        <w:t>prostředků</w:t>
      </w:r>
      <w:r w:rsidRPr="008E1747">
        <w:rPr>
          <w:sz w:val="24"/>
          <w:szCs w:val="24"/>
        </w:rPr>
        <w:t xml:space="preserve"> (mýdlo, toaletní papír, ručníky, mycí prostředky atp.) dle pokynů </w:t>
      </w:r>
      <w:r w:rsidR="00C443F4" w:rsidRPr="008E1747">
        <w:rPr>
          <w:sz w:val="24"/>
          <w:szCs w:val="24"/>
        </w:rPr>
        <w:t>vedoucích zaměstnanců</w:t>
      </w:r>
      <w:r w:rsidRPr="008E1747">
        <w:rPr>
          <w:sz w:val="24"/>
          <w:szCs w:val="24"/>
        </w:rPr>
        <w:t xml:space="preserve"> jednotlivých pracovišť objednatele, separaci odpadu vzniklého při provozu a úklidu pracovišť </w:t>
      </w:r>
      <w:r w:rsidR="006A34A6" w:rsidRPr="008E1747">
        <w:rPr>
          <w:sz w:val="24"/>
          <w:szCs w:val="24"/>
        </w:rPr>
        <w:t>( vč. dodání plastových pytlů na odpad a sáčků do košů )</w:t>
      </w:r>
      <w:r w:rsidR="0097261E" w:rsidRPr="008E1747">
        <w:rPr>
          <w:sz w:val="24"/>
          <w:szCs w:val="24"/>
        </w:rPr>
        <w:t xml:space="preserve"> </w:t>
      </w:r>
      <w:r w:rsidRPr="008E1747">
        <w:rPr>
          <w:sz w:val="24"/>
          <w:szCs w:val="24"/>
        </w:rPr>
        <w:t>a jeho vynášení a ukládání do příslušných kontejnerů</w:t>
      </w:r>
      <w:r w:rsidR="0097261E" w:rsidRPr="008E1747">
        <w:rPr>
          <w:sz w:val="24"/>
          <w:szCs w:val="24"/>
        </w:rPr>
        <w:t xml:space="preserve"> </w:t>
      </w:r>
      <w:r w:rsidRPr="008E1747">
        <w:rPr>
          <w:sz w:val="24"/>
          <w:szCs w:val="24"/>
        </w:rPr>
        <w:t>při dodržování vyhlášk</w:t>
      </w:r>
      <w:r w:rsidR="00C443F4" w:rsidRPr="008E1747">
        <w:rPr>
          <w:sz w:val="24"/>
          <w:szCs w:val="24"/>
        </w:rPr>
        <w:t>y</w:t>
      </w:r>
      <w:r w:rsidRPr="008E1747">
        <w:rPr>
          <w:sz w:val="24"/>
          <w:szCs w:val="24"/>
        </w:rPr>
        <w:t xml:space="preserve"> Ministerstva zdravotnictví č. 306/2012 Sb., kterou se upravují podmínky předcházení, vzniku a šíření infekčních onemocnění a hygienické požadavky na provoz ve zdravotnických zařízeních</w:t>
      </w:r>
      <w:r w:rsidR="00D64602">
        <w:rPr>
          <w:sz w:val="24"/>
          <w:szCs w:val="24"/>
        </w:rPr>
        <w:t xml:space="preserve"> a vybraných zařízení sociálních služeb</w:t>
      </w:r>
      <w:r w:rsidRPr="008E1747">
        <w:rPr>
          <w:sz w:val="24"/>
          <w:szCs w:val="24"/>
        </w:rPr>
        <w:t xml:space="preserve">, vyhlášky Ministerstva zdravotnictví č. 137/2004 Sb., o hygienických požadavcích na stravovací služby a o zásadách osobní a provozní hygieny při činnostech epidemiologicky závažných, v platném znění, a požadavků </w:t>
      </w:r>
      <w:r w:rsidR="00620FBF" w:rsidRPr="008E1747">
        <w:rPr>
          <w:sz w:val="24"/>
          <w:szCs w:val="24"/>
        </w:rPr>
        <w:t>manažerky kvality</w:t>
      </w:r>
      <w:r w:rsidRPr="008E1747">
        <w:rPr>
          <w:sz w:val="24"/>
          <w:szCs w:val="24"/>
        </w:rPr>
        <w:t xml:space="preserve"> a </w:t>
      </w:r>
      <w:r w:rsidR="007D65FD" w:rsidRPr="008E1747">
        <w:rPr>
          <w:sz w:val="24"/>
          <w:szCs w:val="24"/>
        </w:rPr>
        <w:t xml:space="preserve">hlavní </w:t>
      </w:r>
      <w:r w:rsidRPr="008E1747">
        <w:rPr>
          <w:sz w:val="24"/>
          <w:szCs w:val="24"/>
        </w:rPr>
        <w:t xml:space="preserve">sestry </w:t>
      </w:r>
      <w:r w:rsidR="007D65FD" w:rsidRPr="008E1747">
        <w:rPr>
          <w:sz w:val="24"/>
          <w:szCs w:val="24"/>
        </w:rPr>
        <w:t>nemocnice</w:t>
      </w:r>
      <w:r w:rsidRPr="008E1747">
        <w:rPr>
          <w:sz w:val="24"/>
          <w:szCs w:val="24"/>
        </w:rPr>
        <w:t xml:space="preserve"> (dále jen „práce“ či „služby“). </w:t>
      </w:r>
    </w:p>
    <w:p w14:paraId="5BF51415" w14:textId="0FFF863F" w:rsidR="007D65FD" w:rsidRDefault="004B1954" w:rsidP="004B1954">
      <w:pPr>
        <w:pStyle w:val="Odstavecseseznamem"/>
        <w:numPr>
          <w:ilvl w:val="0"/>
          <w:numId w:val="49"/>
        </w:numPr>
        <w:jc w:val="both"/>
        <w:rPr>
          <w:sz w:val="24"/>
          <w:szCs w:val="24"/>
        </w:rPr>
      </w:pPr>
      <w:r>
        <w:rPr>
          <w:sz w:val="24"/>
          <w:szCs w:val="24"/>
        </w:rPr>
        <w:t>Služby spočívají v provádění:</w:t>
      </w:r>
    </w:p>
    <w:p w14:paraId="5205CC30" w14:textId="1570F5FF" w:rsidR="004B1954" w:rsidRDefault="004B1954" w:rsidP="004B1954">
      <w:pPr>
        <w:pStyle w:val="Odstavecseseznamem"/>
        <w:numPr>
          <w:ilvl w:val="0"/>
          <w:numId w:val="50"/>
        </w:numPr>
        <w:jc w:val="both"/>
        <w:rPr>
          <w:sz w:val="24"/>
          <w:szCs w:val="24"/>
        </w:rPr>
      </w:pPr>
      <w:r>
        <w:rPr>
          <w:sz w:val="24"/>
          <w:szCs w:val="24"/>
        </w:rPr>
        <w:t>pravidelných úklidových prací blíže specifikovaných v čl. II. této smlouvy,</w:t>
      </w:r>
    </w:p>
    <w:p w14:paraId="6F910CA3" w14:textId="08BCB4B2" w:rsidR="00B76628" w:rsidRPr="00CE0127" w:rsidRDefault="004B1954" w:rsidP="00CE0127">
      <w:pPr>
        <w:pStyle w:val="Odstavecseseznamem"/>
        <w:numPr>
          <w:ilvl w:val="0"/>
          <w:numId w:val="50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mimořádných úklidových prací blíže specifikovaných v čl. III. této smlouvy, </w:t>
      </w:r>
      <w:r w:rsidR="00A972D5">
        <w:rPr>
          <w:sz w:val="24"/>
          <w:szCs w:val="24"/>
        </w:rPr>
        <w:t>které zahrnují úklid nad rámec pravidelných úklidových prací v souvislosti s aktuálními potřebami jednotlivých pracovišť objednatele, zejména mimořádné mytí oken, mimořádné úklidy po malování, stavebních pracích, instalaci nových přístrojů, stěhování či haváriích.</w:t>
      </w:r>
    </w:p>
    <w:p w14:paraId="2DA75F05" w14:textId="1548DA91" w:rsidR="00A972D5" w:rsidRDefault="00A972D5" w:rsidP="00A972D5">
      <w:pPr>
        <w:tabs>
          <w:tab w:val="center" w:pos="4253"/>
        </w:tabs>
        <w:jc w:val="center"/>
        <w:rPr>
          <w:b/>
          <w:sz w:val="24"/>
          <w:szCs w:val="24"/>
        </w:rPr>
      </w:pPr>
      <w:r w:rsidRPr="008E1747">
        <w:rPr>
          <w:b/>
          <w:sz w:val="24"/>
          <w:szCs w:val="24"/>
        </w:rPr>
        <w:lastRenderedPageBreak/>
        <w:t>Článek II.</w:t>
      </w:r>
    </w:p>
    <w:p w14:paraId="269C76E6" w14:textId="473808C3" w:rsidR="004A5B6F" w:rsidRPr="008E1747" w:rsidRDefault="00A972D5" w:rsidP="008E1747">
      <w:pPr>
        <w:tabs>
          <w:tab w:val="center" w:pos="4253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Pravidelné úklidové práce</w:t>
      </w:r>
    </w:p>
    <w:p w14:paraId="5B8A1C6F" w14:textId="33750D13" w:rsidR="00B17D3A" w:rsidRPr="008E1747" w:rsidRDefault="00B17D3A" w:rsidP="008E1747">
      <w:pPr>
        <w:pStyle w:val="Odstavecseseznamem"/>
        <w:numPr>
          <w:ilvl w:val="0"/>
          <w:numId w:val="51"/>
        </w:numPr>
        <w:tabs>
          <w:tab w:val="center" w:pos="4253"/>
        </w:tabs>
        <w:ind w:left="360"/>
        <w:jc w:val="both"/>
        <w:rPr>
          <w:sz w:val="24"/>
          <w:szCs w:val="24"/>
        </w:rPr>
      </w:pPr>
      <w:r w:rsidRPr="008E1747">
        <w:rPr>
          <w:bCs/>
          <w:sz w:val="24"/>
          <w:szCs w:val="24"/>
        </w:rPr>
        <w:t>Pravidelné úklidové práce</w:t>
      </w:r>
      <w:r w:rsidR="00D64602">
        <w:rPr>
          <w:bCs/>
          <w:sz w:val="24"/>
          <w:szCs w:val="24"/>
        </w:rPr>
        <w:t xml:space="preserve"> bude dodavatel provádět</w:t>
      </w:r>
      <w:r w:rsidRPr="008E1747">
        <w:rPr>
          <w:sz w:val="24"/>
          <w:szCs w:val="24"/>
        </w:rPr>
        <w:t xml:space="preserve"> v době od </w:t>
      </w:r>
      <w:r w:rsidR="0097261E" w:rsidRPr="008E1747">
        <w:rPr>
          <w:sz w:val="24"/>
          <w:szCs w:val="24"/>
        </w:rPr>
        <w:t>5</w:t>
      </w:r>
      <w:r w:rsidRPr="008E1747">
        <w:rPr>
          <w:sz w:val="24"/>
          <w:szCs w:val="24"/>
        </w:rPr>
        <w:t>:00</w:t>
      </w:r>
      <w:r w:rsidR="00D64602">
        <w:rPr>
          <w:sz w:val="24"/>
          <w:szCs w:val="24"/>
        </w:rPr>
        <w:t xml:space="preserve"> hod.</w:t>
      </w:r>
      <w:r w:rsidRPr="008E1747">
        <w:rPr>
          <w:sz w:val="24"/>
          <w:szCs w:val="24"/>
        </w:rPr>
        <w:t xml:space="preserve"> do max. 20</w:t>
      </w:r>
      <w:r w:rsidR="00D64602">
        <w:rPr>
          <w:sz w:val="24"/>
          <w:szCs w:val="24"/>
        </w:rPr>
        <w:t>:00 hod. (včetně sobot, nedělí a svátků)</w:t>
      </w:r>
      <w:r w:rsidRPr="008E1747">
        <w:rPr>
          <w:sz w:val="24"/>
          <w:szCs w:val="24"/>
        </w:rPr>
        <w:t xml:space="preserve"> v souladu s hygienickými normami dle vyhlášky č. 306/2012 Sb.</w:t>
      </w:r>
      <w:r w:rsidR="00955BBE">
        <w:rPr>
          <w:sz w:val="24"/>
          <w:szCs w:val="24"/>
        </w:rPr>
        <w:t>, v platném znění,</w:t>
      </w:r>
      <w:r w:rsidRPr="008E1747">
        <w:rPr>
          <w:sz w:val="24"/>
          <w:szCs w:val="24"/>
        </w:rPr>
        <w:t xml:space="preserve"> dle specifikace a četnosti uvedené v příloze č. </w:t>
      </w:r>
      <w:r w:rsidR="00955BBE" w:rsidRPr="00955BBE">
        <w:rPr>
          <w:sz w:val="24"/>
          <w:szCs w:val="24"/>
        </w:rPr>
        <w:t>4</w:t>
      </w:r>
      <w:r w:rsidR="004A5B6F" w:rsidRPr="008E1747">
        <w:rPr>
          <w:sz w:val="24"/>
          <w:szCs w:val="24"/>
        </w:rPr>
        <w:t xml:space="preserve"> této smlouvy</w:t>
      </w:r>
      <w:r w:rsidRPr="008E1747">
        <w:rPr>
          <w:sz w:val="24"/>
          <w:szCs w:val="24"/>
        </w:rPr>
        <w:t>.</w:t>
      </w:r>
    </w:p>
    <w:p w14:paraId="7F61CACC" w14:textId="24563F08" w:rsidR="00B17D3A" w:rsidRPr="008E1747" w:rsidRDefault="00B17D3A" w:rsidP="008E1747">
      <w:pPr>
        <w:pStyle w:val="Odstavecseseznamem"/>
        <w:numPr>
          <w:ilvl w:val="0"/>
          <w:numId w:val="51"/>
        </w:numPr>
        <w:tabs>
          <w:tab w:val="center" w:pos="4253"/>
        </w:tabs>
        <w:ind w:left="360"/>
        <w:jc w:val="both"/>
        <w:rPr>
          <w:sz w:val="24"/>
          <w:szCs w:val="24"/>
        </w:rPr>
      </w:pPr>
      <w:r w:rsidRPr="008E1747">
        <w:rPr>
          <w:sz w:val="24"/>
          <w:szCs w:val="24"/>
        </w:rPr>
        <w:t xml:space="preserve">Používané dezinfekční a čistící prostředky na plochy a povrchy musí dodavatel zvolit v souladu s platným Dezinfekčním plánem pro </w:t>
      </w:r>
      <w:r w:rsidR="00D64602">
        <w:rPr>
          <w:sz w:val="24"/>
          <w:szCs w:val="24"/>
        </w:rPr>
        <w:t>příslušná</w:t>
      </w:r>
      <w:r w:rsidRPr="008E1747">
        <w:rPr>
          <w:sz w:val="24"/>
          <w:szCs w:val="24"/>
        </w:rPr>
        <w:t xml:space="preserve"> zdravotnická pracoviště</w:t>
      </w:r>
      <w:r w:rsidR="00D64602">
        <w:rPr>
          <w:sz w:val="24"/>
          <w:szCs w:val="24"/>
        </w:rPr>
        <w:t xml:space="preserve">, který </w:t>
      </w:r>
      <w:r w:rsidR="00D64602" w:rsidRPr="00955BBE">
        <w:rPr>
          <w:sz w:val="24"/>
          <w:szCs w:val="24"/>
        </w:rPr>
        <w:t xml:space="preserve">tvoří přílohu č. </w:t>
      </w:r>
      <w:r w:rsidR="00955BBE" w:rsidRPr="00955BBE">
        <w:rPr>
          <w:sz w:val="24"/>
          <w:szCs w:val="24"/>
        </w:rPr>
        <w:t>2</w:t>
      </w:r>
      <w:r w:rsidR="00D64602" w:rsidRPr="00955BBE">
        <w:rPr>
          <w:sz w:val="24"/>
          <w:szCs w:val="24"/>
        </w:rPr>
        <w:t xml:space="preserve"> této</w:t>
      </w:r>
      <w:r w:rsidR="00D64602">
        <w:rPr>
          <w:sz w:val="24"/>
          <w:szCs w:val="24"/>
        </w:rPr>
        <w:t xml:space="preserve"> smlouvy.</w:t>
      </w:r>
      <w:r w:rsidRPr="008E1747">
        <w:rPr>
          <w:sz w:val="24"/>
          <w:szCs w:val="24"/>
        </w:rPr>
        <w:t xml:space="preserve"> </w:t>
      </w:r>
    </w:p>
    <w:p w14:paraId="5ACAD21B" w14:textId="69661F6A" w:rsidR="00B17D3A" w:rsidRPr="008E1747" w:rsidRDefault="00B17D3A" w:rsidP="008E1747">
      <w:pPr>
        <w:pStyle w:val="Odstavecseseznamem"/>
        <w:numPr>
          <w:ilvl w:val="0"/>
          <w:numId w:val="51"/>
        </w:numPr>
        <w:tabs>
          <w:tab w:val="center" w:pos="4253"/>
        </w:tabs>
        <w:ind w:left="360"/>
        <w:jc w:val="both"/>
        <w:rPr>
          <w:sz w:val="24"/>
          <w:szCs w:val="24"/>
        </w:rPr>
      </w:pPr>
      <w:r w:rsidRPr="008E1747">
        <w:rPr>
          <w:sz w:val="24"/>
          <w:szCs w:val="24"/>
        </w:rPr>
        <w:t xml:space="preserve">Technologické postupy úklidu musí být v souladu s vyhláškou č. </w:t>
      </w:r>
      <w:r w:rsidR="00D64602">
        <w:rPr>
          <w:sz w:val="24"/>
          <w:szCs w:val="24"/>
        </w:rPr>
        <w:t xml:space="preserve">306/2012 </w:t>
      </w:r>
      <w:r w:rsidRPr="008E1747">
        <w:rPr>
          <w:sz w:val="24"/>
          <w:szCs w:val="24"/>
        </w:rPr>
        <w:t>Sb.</w:t>
      </w:r>
      <w:r w:rsidR="00D64602">
        <w:rPr>
          <w:sz w:val="24"/>
          <w:szCs w:val="24"/>
        </w:rPr>
        <w:t>, v platném znění</w:t>
      </w:r>
      <w:r w:rsidRPr="008E1747">
        <w:rPr>
          <w:sz w:val="24"/>
          <w:szCs w:val="24"/>
        </w:rPr>
        <w:t>. To se týká</w:t>
      </w:r>
      <w:r w:rsidR="008D2BBE">
        <w:rPr>
          <w:sz w:val="24"/>
          <w:szCs w:val="24"/>
        </w:rPr>
        <w:t xml:space="preserve"> také</w:t>
      </w:r>
      <w:r w:rsidRPr="008E1747">
        <w:rPr>
          <w:sz w:val="24"/>
          <w:szCs w:val="24"/>
        </w:rPr>
        <w:t xml:space="preserve"> mimořádných protiepidemických opatření vztahujících se na úklid prostor s výskytem pacientů se závažným přenosným onemocněním.</w:t>
      </w:r>
    </w:p>
    <w:p w14:paraId="278419FC" w14:textId="4877FDD7" w:rsidR="00B17D3A" w:rsidRPr="008E1747" w:rsidRDefault="00B17D3A" w:rsidP="008E1747">
      <w:pPr>
        <w:pStyle w:val="Odstavecseseznamem"/>
        <w:numPr>
          <w:ilvl w:val="0"/>
          <w:numId w:val="51"/>
        </w:numPr>
        <w:tabs>
          <w:tab w:val="center" w:pos="4253"/>
        </w:tabs>
        <w:ind w:left="360"/>
        <w:jc w:val="both"/>
        <w:rPr>
          <w:sz w:val="24"/>
          <w:szCs w:val="24"/>
        </w:rPr>
      </w:pPr>
      <w:r w:rsidRPr="008E1747">
        <w:rPr>
          <w:sz w:val="24"/>
          <w:szCs w:val="24"/>
        </w:rPr>
        <w:t xml:space="preserve">Úklid </w:t>
      </w:r>
      <w:r w:rsidR="006A34A6" w:rsidRPr="008E1747">
        <w:rPr>
          <w:sz w:val="24"/>
          <w:szCs w:val="24"/>
        </w:rPr>
        <w:t>a nakládání s</w:t>
      </w:r>
      <w:r w:rsidR="003D3575">
        <w:rPr>
          <w:sz w:val="24"/>
          <w:szCs w:val="24"/>
        </w:rPr>
        <w:t> </w:t>
      </w:r>
      <w:r w:rsidR="006A34A6" w:rsidRPr="008E1747">
        <w:rPr>
          <w:sz w:val="24"/>
          <w:szCs w:val="24"/>
        </w:rPr>
        <w:t>odpadem</w:t>
      </w:r>
      <w:r w:rsidR="003D3575">
        <w:rPr>
          <w:sz w:val="24"/>
          <w:szCs w:val="24"/>
        </w:rPr>
        <w:t xml:space="preserve"> (komunálním i infekčním)</w:t>
      </w:r>
      <w:r w:rsidR="006A34A6" w:rsidRPr="008E1747">
        <w:rPr>
          <w:sz w:val="24"/>
          <w:szCs w:val="24"/>
        </w:rPr>
        <w:t xml:space="preserve"> </w:t>
      </w:r>
      <w:r w:rsidRPr="008E1747">
        <w:rPr>
          <w:sz w:val="24"/>
          <w:szCs w:val="24"/>
        </w:rPr>
        <w:t>musí být prováděn</w:t>
      </w:r>
      <w:r w:rsidR="006A34A6" w:rsidRPr="008E1747">
        <w:rPr>
          <w:sz w:val="24"/>
          <w:szCs w:val="24"/>
        </w:rPr>
        <w:t>o</w:t>
      </w:r>
      <w:r w:rsidRPr="008E1747">
        <w:rPr>
          <w:sz w:val="24"/>
          <w:szCs w:val="24"/>
        </w:rPr>
        <w:t xml:space="preserve"> v souladu se s</w:t>
      </w:r>
      <w:r w:rsidR="00953746" w:rsidRPr="008E1747">
        <w:rPr>
          <w:sz w:val="24"/>
          <w:szCs w:val="24"/>
        </w:rPr>
        <w:t xml:space="preserve">měrnicí </w:t>
      </w:r>
      <w:r w:rsidR="008D2BBE">
        <w:rPr>
          <w:sz w:val="24"/>
          <w:szCs w:val="24"/>
        </w:rPr>
        <w:t>objednatele o nakládání s</w:t>
      </w:r>
      <w:r w:rsidR="009148DD">
        <w:rPr>
          <w:sz w:val="24"/>
          <w:szCs w:val="24"/>
        </w:rPr>
        <w:t> </w:t>
      </w:r>
      <w:r w:rsidR="008D2BBE">
        <w:rPr>
          <w:sz w:val="24"/>
          <w:szCs w:val="24"/>
        </w:rPr>
        <w:t>odpady</w:t>
      </w:r>
      <w:r w:rsidR="009148DD">
        <w:rPr>
          <w:sz w:val="24"/>
          <w:szCs w:val="24"/>
        </w:rPr>
        <w:t>.</w:t>
      </w:r>
      <w:r w:rsidR="00955BBE">
        <w:rPr>
          <w:sz w:val="24"/>
          <w:szCs w:val="24"/>
        </w:rPr>
        <w:t xml:space="preserve"> Dodavatel prohlašuje, že se před uzavřením této smlouvy</w:t>
      </w:r>
      <w:r w:rsidR="006838AD">
        <w:rPr>
          <w:sz w:val="24"/>
          <w:szCs w:val="24"/>
        </w:rPr>
        <w:t xml:space="preserve"> s obsahem uvedené směrnice </w:t>
      </w:r>
      <w:r w:rsidR="00955BBE">
        <w:rPr>
          <w:sz w:val="24"/>
          <w:szCs w:val="24"/>
        </w:rPr>
        <w:t>podrobně seznámil</w:t>
      </w:r>
      <w:r w:rsidR="006838AD">
        <w:rPr>
          <w:sz w:val="24"/>
          <w:szCs w:val="24"/>
        </w:rPr>
        <w:t xml:space="preserve"> a je mu dostatečně znám. </w:t>
      </w:r>
      <w:r w:rsidR="00955BBE">
        <w:rPr>
          <w:sz w:val="24"/>
          <w:szCs w:val="24"/>
        </w:rPr>
        <w:t xml:space="preserve"> </w:t>
      </w:r>
      <w:r w:rsidR="009148DD">
        <w:rPr>
          <w:sz w:val="24"/>
          <w:szCs w:val="24"/>
        </w:rPr>
        <w:t xml:space="preserve"> </w:t>
      </w:r>
      <w:r w:rsidR="008D2BBE">
        <w:rPr>
          <w:sz w:val="24"/>
          <w:szCs w:val="24"/>
        </w:rPr>
        <w:t xml:space="preserve"> </w:t>
      </w:r>
    </w:p>
    <w:p w14:paraId="4511B56F" w14:textId="6ABB1560" w:rsidR="00163826" w:rsidRDefault="00ED2B62" w:rsidP="00D64602">
      <w:pPr>
        <w:pStyle w:val="Odstavecseseznamem"/>
        <w:numPr>
          <w:ilvl w:val="0"/>
          <w:numId w:val="51"/>
        </w:numPr>
        <w:tabs>
          <w:tab w:val="center" w:pos="4253"/>
        </w:tabs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Pravidelné úklidové práce n</w:t>
      </w:r>
      <w:r w:rsidR="00B17D3A" w:rsidRPr="008E1747">
        <w:rPr>
          <w:sz w:val="24"/>
          <w:szCs w:val="24"/>
        </w:rPr>
        <w:t>a lůžkových odděleních</w:t>
      </w:r>
      <w:r>
        <w:rPr>
          <w:sz w:val="24"/>
          <w:szCs w:val="24"/>
        </w:rPr>
        <w:t xml:space="preserve"> a ve všech prostorách ambulancí budou prováděny jako stálá služba, kdy je dodavatel povinen zajistit stálou přítomnost </w:t>
      </w:r>
      <w:r w:rsidR="00B17D3A" w:rsidRPr="008E1747">
        <w:rPr>
          <w:sz w:val="24"/>
          <w:szCs w:val="24"/>
        </w:rPr>
        <w:t xml:space="preserve">minimálně </w:t>
      </w:r>
      <w:r w:rsidR="000A7655" w:rsidRPr="008E1747">
        <w:rPr>
          <w:sz w:val="24"/>
          <w:szCs w:val="24"/>
        </w:rPr>
        <w:t>dv</w:t>
      </w:r>
      <w:r w:rsidR="006838AD" w:rsidRPr="008E1747">
        <w:rPr>
          <w:sz w:val="24"/>
          <w:szCs w:val="24"/>
        </w:rPr>
        <w:t>ou</w:t>
      </w:r>
      <w:r w:rsidRPr="006838AD">
        <w:rPr>
          <w:sz w:val="24"/>
          <w:szCs w:val="24"/>
        </w:rPr>
        <w:t xml:space="preserve"> pracovník</w:t>
      </w:r>
      <w:r w:rsidR="006838AD" w:rsidRPr="008E1747">
        <w:rPr>
          <w:sz w:val="24"/>
          <w:szCs w:val="24"/>
        </w:rPr>
        <w:t>ů</w:t>
      </w:r>
      <w:r w:rsidRPr="006838AD">
        <w:rPr>
          <w:sz w:val="24"/>
          <w:szCs w:val="24"/>
        </w:rPr>
        <w:t xml:space="preserve"> úklidu</w:t>
      </w:r>
      <w:r>
        <w:rPr>
          <w:sz w:val="24"/>
          <w:szCs w:val="24"/>
        </w:rPr>
        <w:t xml:space="preserve"> </w:t>
      </w:r>
      <w:r w:rsidR="00B17D3A" w:rsidRPr="008E1747">
        <w:rPr>
          <w:sz w:val="24"/>
          <w:szCs w:val="24"/>
        </w:rPr>
        <w:t>v době od 6:00 h</w:t>
      </w:r>
      <w:r>
        <w:rPr>
          <w:sz w:val="24"/>
          <w:szCs w:val="24"/>
        </w:rPr>
        <w:t>od.</w:t>
      </w:r>
      <w:r w:rsidR="00B17D3A" w:rsidRPr="008E1747">
        <w:rPr>
          <w:sz w:val="24"/>
          <w:szCs w:val="24"/>
        </w:rPr>
        <w:t xml:space="preserve"> do 1</w:t>
      </w:r>
      <w:r w:rsidR="0097261E" w:rsidRPr="008E1747">
        <w:rPr>
          <w:sz w:val="24"/>
          <w:szCs w:val="24"/>
        </w:rPr>
        <w:t>8</w:t>
      </w:r>
      <w:r w:rsidR="00B17D3A" w:rsidRPr="008E1747">
        <w:rPr>
          <w:sz w:val="24"/>
          <w:szCs w:val="24"/>
        </w:rPr>
        <w:t xml:space="preserve">:00 </w:t>
      </w:r>
      <w:r>
        <w:rPr>
          <w:sz w:val="24"/>
          <w:szCs w:val="24"/>
        </w:rPr>
        <w:t>hod.</w:t>
      </w:r>
    </w:p>
    <w:p w14:paraId="3A9B5A04" w14:textId="263001FB" w:rsidR="009148DD" w:rsidRPr="009148DD" w:rsidRDefault="009148DD" w:rsidP="00D64602">
      <w:pPr>
        <w:pStyle w:val="Anet2"/>
        <w:numPr>
          <w:ilvl w:val="0"/>
          <w:numId w:val="51"/>
        </w:numPr>
        <w:ind w:left="360"/>
        <w:rPr>
          <w:b w:val="0"/>
          <w:bCs/>
          <w:sz w:val="24"/>
        </w:rPr>
      </w:pPr>
      <w:r w:rsidRPr="008E1747">
        <w:rPr>
          <w:rFonts w:cs="Arial"/>
          <w:b w:val="0"/>
          <w:bCs/>
          <w:sz w:val="24"/>
        </w:rPr>
        <w:t>Úklidový režim provozu všech prostor zdravotnického zařízení v době výskytu epidemie/pandemie infekčního onemocnění se řídí aktuálními nařízeními. Dodavatel</w:t>
      </w:r>
      <w:r w:rsidRPr="00194B1C">
        <w:rPr>
          <w:rFonts w:cs="Arial"/>
          <w:b w:val="0"/>
          <w:bCs/>
          <w:sz w:val="24"/>
        </w:rPr>
        <w:t xml:space="preserve"> a jeho </w:t>
      </w:r>
      <w:r w:rsidRPr="008E1747">
        <w:rPr>
          <w:rFonts w:cs="Arial"/>
          <w:b w:val="0"/>
          <w:bCs/>
          <w:sz w:val="24"/>
        </w:rPr>
        <w:t>pracovníci provádějící úklid budou poučeni o nutnosti zajištění dezinfekce všech prostor zdravotnického zařízení</w:t>
      </w:r>
      <w:r w:rsidRPr="00194B1C">
        <w:rPr>
          <w:rFonts w:cs="Arial"/>
          <w:b w:val="0"/>
          <w:bCs/>
          <w:sz w:val="24"/>
        </w:rPr>
        <w:t xml:space="preserve"> </w:t>
      </w:r>
      <w:r w:rsidRPr="008E1747">
        <w:rPr>
          <w:rFonts w:cs="Arial"/>
          <w:b w:val="0"/>
          <w:bCs/>
          <w:sz w:val="24"/>
        </w:rPr>
        <w:t>a o nutnosti používání odpovídajících ochranných pomůcek.</w:t>
      </w:r>
    </w:p>
    <w:p w14:paraId="77FCFBE8" w14:textId="521420B1" w:rsidR="00B17D3A" w:rsidRPr="008E1747" w:rsidRDefault="00B17D3A" w:rsidP="008E1747">
      <w:pPr>
        <w:pStyle w:val="Anet2"/>
        <w:numPr>
          <w:ilvl w:val="0"/>
          <w:numId w:val="51"/>
        </w:numPr>
        <w:ind w:left="360"/>
        <w:rPr>
          <w:b w:val="0"/>
          <w:sz w:val="24"/>
        </w:rPr>
      </w:pPr>
      <w:r w:rsidRPr="008E1747">
        <w:rPr>
          <w:b w:val="0"/>
          <w:noProof/>
          <w:sz w:val="24"/>
        </w:rPr>
        <w:t xml:space="preserve">Dodavatel vybaví </w:t>
      </w:r>
      <w:r w:rsidR="009148DD">
        <w:rPr>
          <w:b w:val="0"/>
          <w:noProof/>
          <w:sz w:val="24"/>
        </w:rPr>
        <w:t xml:space="preserve">pracovníky úklidu </w:t>
      </w:r>
      <w:r w:rsidRPr="008E1747">
        <w:rPr>
          <w:b w:val="0"/>
          <w:noProof/>
          <w:sz w:val="24"/>
        </w:rPr>
        <w:t xml:space="preserve">vlastním vybavením, </w:t>
      </w:r>
      <w:r w:rsidR="002366E4" w:rsidRPr="008E1747">
        <w:rPr>
          <w:b w:val="0"/>
          <w:noProof/>
          <w:sz w:val="24"/>
        </w:rPr>
        <w:t xml:space="preserve">nezbytným </w:t>
      </w:r>
      <w:r w:rsidRPr="008E1747">
        <w:rPr>
          <w:b w:val="0"/>
          <w:noProof/>
          <w:sz w:val="24"/>
        </w:rPr>
        <w:t>k</w:t>
      </w:r>
      <w:r w:rsidR="005742E0">
        <w:rPr>
          <w:b w:val="0"/>
          <w:noProof/>
          <w:sz w:val="24"/>
        </w:rPr>
        <w:t> řádnému plnění této smlouvy a</w:t>
      </w:r>
      <w:r w:rsidRPr="008E1747">
        <w:rPr>
          <w:b w:val="0"/>
          <w:noProof/>
          <w:sz w:val="24"/>
        </w:rPr>
        <w:t> dosažení požadované kvality čistoty a pořádku</w:t>
      </w:r>
      <w:r w:rsidR="004C1F97" w:rsidRPr="008E1747">
        <w:rPr>
          <w:b w:val="0"/>
          <w:noProof/>
          <w:sz w:val="24"/>
        </w:rPr>
        <w:t xml:space="preserve"> ( vozíky, mopy</w:t>
      </w:r>
      <w:r w:rsidR="005742E0">
        <w:rPr>
          <w:b w:val="0"/>
          <w:noProof/>
          <w:sz w:val="24"/>
        </w:rPr>
        <w:t xml:space="preserve"> apod.</w:t>
      </w:r>
      <w:r w:rsidR="004C1F97" w:rsidRPr="008E1747">
        <w:rPr>
          <w:b w:val="0"/>
          <w:noProof/>
          <w:sz w:val="24"/>
        </w:rPr>
        <w:t>)</w:t>
      </w:r>
      <w:r w:rsidRPr="008E1747">
        <w:rPr>
          <w:b w:val="0"/>
          <w:noProof/>
          <w:sz w:val="24"/>
        </w:rPr>
        <w:t xml:space="preserve">. </w:t>
      </w:r>
      <w:r w:rsidRPr="008E1747">
        <w:rPr>
          <w:b w:val="0"/>
          <w:sz w:val="24"/>
        </w:rPr>
        <w:t xml:space="preserve">Pro svoz plastových pytlů s odpadem ke kontejnerům </w:t>
      </w:r>
      <w:r w:rsidR="002366E4" w:rsidRPr="008E1747">
        <w:rPr>
          <w:b w:val="0"/>
          <w:sz w:val="24"/>
        </w:rPr>
        <w:t>dodavatel zajistí</w:t>
      </w:r>
      <w:r w:rsidRPr="008E1747">
        <w:rPr>
          <w:b w:val="0"/>
          <w:sz w:val="24"/>
        </w:rPr>
        <w:t xml:space="preserve"> </w:t>
      </w:r>
      <w:r w:rsidR="005742E0">
        <w:rPr>
          <w:b w:val="0"/>
          <w:sz w:val="24"/>
        </w:rPr>
        <w:t xml:space="preserve">pro pracovníky úklidu </w:t>
      </w:r>
      <w:r w:rsidRPr="008E1747">
        <w:rPr>
          <w:b w:val="0"/>
          <w:sz w:val="24"/>
        </w:rPr>
        <w:t xml:space="preserve">jednotné vozíky. </w:t>
      </w:r>
      <w:r w:rsidR="004A5B6F" w:rsidRPr="008E1747">
        <w:rPr>
          <w:b w:val="0"/>
          <w:sz w:val="24"/>
        </w:rPr>
        <w:t>S</w:t>
      </w:r>
      <w:r w:rsidR="002366E4" w:rsidRPr="008E1747">
        <w:rPr>
          <w:b w:val="0"/>
          <w:sz w:val="24"/>
        </w:rPr>
        <w:t xml:space="preserve">pecifikace technologie úklidu včetně vybavení je přílohou č. </w:t>
      </w:r>
      <w:r w:rsidR="003724E0" w:rsidRPr="008E1747">
        <w:rPr>
          <w:b w:val="0"/>
          <w:sz w:val="24"/>
        </w:rPr>
        <w:t>3</w:t>
      </w:r>
      <w:r w:rsidR="002366E4" w:rsidRPr="008E1747">
        <w:rPr>
          <w:b w:val="0"/>
          <w:sz w:val="24"/>
        </w:rPr>
        <w:t xml:space="preserve"> této smlouvy.</w:t>
      </w:r>
    </w:p>
    <w:p w14:paraId="0C718203" w14:textId="01F2A9E1" w:rsidR="007D65FD" w:rsidRPr="008E1747" w:rsidRDefault="002366E4" w:rsidP="008E1747">
      <w:pPr>
        <w:pStyle w:val="Anet2"/>
        <w:numPr>
          <w:ilvl w:val="0"/>
          <w:numId w:val="51"/>
        </w:numPr>
        <w:ind w:left="360"/>
        <w:rPr>
          <w:b w:val="0"/>
          <w:sz w:val="24"/>
        </w:rPr>
      </w:pPr>
      <w:r w:rsidRPr="008E1747">
        <w:rPr>
          <w:b w:val="0"/>
          <w:sz w:val="24"/>
        </w:rPr>
        <w:t xml:space="preserve">Všechny </w:t>
      </w:r>
      <w:r w:rsidR="005742E0">
        <w:rPr>
          <w:b w:val="0"/>
          <w:sz w:val="24"/>
        </w:rPr>
        <w:t>prostředky</w:t>
      </w:r>
      <w:r w:rsidRPr="008E1747">
        <w:rPr>
          <w:b w:val="0"/>
          <w:sz w:val="24"/>
        </w:rPr>
        <w:t xml:space="preserve"> a zařízení k úklidu a dezinfekci je nutné uchovávat v čistotě. Vyměnitelné návleky na mopy </w:t>
      </w:r>
      <w:r w:rsidR="005742E0">
        <w:rPr>
          <w:b w:val="0"/>
          <w:sz w:val="24"/>
        </w:rPr>
        <w:t>je dodavatel povinen pravidelně prát n</w:t>
      </w:r>
      <w:r w:rsidRPr="008E1747">
        <w:rPr>
          <w:b w:val="0"/>
          <w:sz w:val="24"/>
        </w:rPr>
        <w:t>a své vlastní náklady.</w:t>
      </w:r>
    </w:p>
    <w:p w14:paraId="76B9317B" w14:textId="1087B1CC" w:rsidR="002366E4" w:rsidRPr="008E1747" w:rsidRDefault="002366E4" w:rsidP="008E1747">
      <w:pPr>
        <w:pStyle w:val="Anet2"/>
        <w:numPr>
          <w:ilvl w:val="0"/>
          <w:numId w:val="51"/>
        </w:numPr>
        <w:ind w:left="360"/>
        <w:rPr>
          <w:b w:val="0"/>
          <w:sz w:val="24"/>
        </w:rPr>
      </w:pPr>
      <w:r w:rsidRPr="008E1747">
        <w:rPr>
          <w:b w:val="0"/>
          <w:sz w:val="24"/>
        </w:rPr>
        <w:t>Hygienické potřeby, tj. papírové ručníky, toaletn</w:t>
      </w:r>
      <w:r w:rsidR="004A5B6F" w:rsidRPr="008E1747">
        <w:rPr>
          <w:b w:val="0"/>
          <w:sz w:val="24"/>
        </w:rPr>
        <w:t xml:space="preserve">í papír, tekutá mýdla, kostky, </w:t>
      </w:r>
      <w:r w:rsidRPr="008E1747">
        <w:rPr>
          <w:b w:val="0"/>
          <w:sz w:val="24"/>
        </w:rPr>
        <w:t xml:space="preserve">gely a deodoranty do hygienických zařízení a případně </w:t>
      </w:r>
      <w:r w:rsidR="004A5B6F" w:rsidRPr="008E1747">
        <w:rPr>
          <w:b w:val="0"/>
          <w:sz w:val="24"/>
        </w:rPr>
        <w:t xml:space="preserve">další hygienické prostředky si </w:t>
      </w:r>
      <w:r w:rsidRPr="008E1747">
        <w:rPr>
          <w:b w:val="0"/>
          <w:sz w:val="24"/>
        </w:rPr>
        <w:t xml:space="preserve">zajistí </w:t>
      </w:r>
      <w:r w:rsidR="00D946F3" w:rsidRPr="008E1747">
        <w:rPr>
          <w:b w:val="0"/>
          <w:sz w:val="24"/>
        </w:rPr>
        <w:t>Objednatel</w:t>
      </w:r>
      <w:r w:rsidRPr="008E1747">
        <w:rPr>
          <w:b w:val="0"/>
          <w:sz w:val="24"/>
        </w:rPr>
        <w:t xml:space="preserve"> sám na své náklady. </w:t>
      </w:r>
      <w:r w:rsidR="00D946F3">
        <w:rPr>
          <w:b w:val="0"/>
          <w:sz w:val="24"/>
        </w:rPr>
        <w:t>U</w:t>
      </w:r>
      <w:r w:rsidR="004A5B6F" w:rsidRPr="008E1747">
        <w:rPr>
          <w:b w:val="0"/>
          <w:sz w:val="24"/>
        </w:rPr>
        <w:t xml:space="preserve">vedené </w:t>
      </w:r>
      <w:r w:rsidR="00D946F3">
        <w:rPr>
          <w:b w:val="0"/>
          <w:sz w:val="24"/>
        </w:rPr>
        <w:t>hygienické potřeby</w:t>
      </w:r>
      <w:r w:rsidRPr="008E1747">
        <w:rPr>
          <w:b w:val="0"/>
          <w:sz w:val="24"/>
        </w:rPr>
        <w:t xml:space="preserve"> budou dodávány pracovníkům úklidu na</w:t>
      </w:r>
      <w:r w:rsidR="00D946F3">
        <w:rPr>
          <w:b w:val="0"/>
          <w:sz w:val="24"/>
        </w:rPr>
        <w:t xml:space="preserve"> jejich</w:t>
      </w:r>
      <w:r w:rsidRPr="008E1747">
        <w:rPr>
          <w:b w:val="0"/>
          <w:sz w:val="24"/>
        </w:rPr>
        <w:t xml:space="preserve"> vyžádání. Pracovníci úklidu zajistí</w:t>
      </w:r>
      <w:r w:rsidR="00D946F3">
        <w:rPr>
          <w:b w:val="0"/>
          <w:sz w:val="24"/>
        </w:rPr>
        <w:t xml:space="preserve"> v rámci plnění této smlouvy</w:t>
      </w:r>
      <w:r w:rsidRPr="008E1747">
        <w:rPr>
          <w:b w:val="0"/>
          <w:sz w:val="24"/>
        </w:rPr>
        <w:t xml:space="preserve"> pouze jejich výměnu / průběžné doplňování. </w:t>
      </w:r>
      <w:r w:rsidR="00D946F3">
        <w:rPr>
          <w:b w:val="0"/>
          <w:sz w:val="24"/>
        </w:rPr>
        <w:t xml:space="preserve">Náklady na pořízení hygienických potřeb nejsou </w:t>
      </w:r>
      <w:r w:rsidRPr="008E1747">
        <w:rPr>
          <w:b w:val="0"/>
          <w:sz w:val="24"/>
        </w:rPr>
        <w:t xml:space="preserve">součástí </w:t>
      </w:r>
      <w:r w:rsidR="00D946F3">
        <w:rPr>
          <w:b w:val="0"/>
          <w:sz w:val="24"/>
        </w:rPr>
        <w:t>sjednané ceny díla</w:t>
      </w:r>
      <w:r w:rsidRPr="008E1747">
        <w:rPr>
          <w:b w:val="0"/>
          <w:sz w:val="24"/>
        </w:rPr>
        <w:t>.</w:t>
      </w:r>
    </w:p>
    <w:p w14:paraId="1C29ABC1" w14:textId="17ABAD08" w:rsidR="002366E4" w:rsidRPr="008E1747" w:rsidRDefault="002366E4" w:rsidP="008E1747">
      <w:pPr>
        <w:pStyle w:val="Anet2"/>
        <w:numPr>
          <w:ilvl w:val="0"/>
          <w:numId w:val="51"/>
        </w:numPr>
        <w:ind w:left="360"/>
        <w:rPr>
          <w:b w:val="0"/>
          <w:sz w:val="24"/>
        </w:rPr>
      </w:pPr>
      <w:r w:rsidRPr="008E1747">
        <w:rPr>
          <w:b w:val="0"/>
          <w:sz w:val="24"/>
        </w:rPr>
        <w:t xml:space="preserve">V případě použití sáčku na komunální odpad, musí být sáček s odpadem před transportem vložen do velkého plastového pytle, jehož barva bude </w:t>
      </w:r>
      <w:r w:rsidR="003724E0">
        <w:rPr>
          <w:b w:val="0"/>
          <w:sz w:val="24"/>
        </w:rPr>
        <w:t xml:space="preserve">odpovídat </w:t>
      </w:r>
      <w:r w:rsidRPr="008E1747">
        <w:rPr>
          <w:b w:val="0"/>
          <w:sz w:val="24"/>
        </w:rPr>
        <w:t>jednotn</w:t>
      </w:r>
      <w:r w:rsidR="003724E0">
        <w:rPr>
          <w:b w:val="0"/>
          <w:sz w:val="24"/>
        </w:rPr>
        <w:t>ému barevnému systému používanému v odpadovém hospodářství objednatele</w:t>
      </w:r>
      <w:r w:rsidRPr="008E1747">
        <w:rPr>
          <w:b w:val="0"/>
          <w:sz w:val="24"/>
        </w:rPr>
        <w:t xml:space="preserve">, tzn. nevhazovat sáčky přímo do kontejnerů. </w:t>
      </w:r>
    </w:p>
    <w:p w14:paraId="1CDDCC81" w14:textId="3019C394" w:rsidR="002366E4" w:rsidRPr="008E1747" w:rsidRDefault="002366E4" w:rsidP="008E1747">
      <w:pPr>
        <w:pStyle w:val="Anet2"/>
        <w:numPr>
          <w:ilvl w:val="0"/>
          <w:numId w:val="51"/>
        </w:numPr>
        <w:ind w:left="360"/>
        <w:rPr>
          <w:b w:val="0"/>
          <w:sz w:val="24"/>
        </w:rPr>
      </w:pPr>
      <w:r w:rsidRPr="008E1747">
        <w:rPr>
          <w:b w:val="0"/>
          <w:sz w:val="24"/>
        </w:rPr>
        <w:t>Manipulace s komunálním odpadem obsahuje vyjmutí pytle (sáčku) z koše nebo stojanu, převázání pytle provázkem, vložení do velkého pytle, vložení nového prázdného pytle (sáčku) do koše nebo stojanu, přesun plného velkého pytle do odpadového hospodářství a vložení do příslušného kontejneru.</w:t>
      </w:r>
    </w:p>
    <w:p w14:paraId="362BB526" w14:textId="3C4D4157" w:rsidR="002E0BFA" w:rsidRPr="008E1747" w:rsidRDefault="002366E4" w:rsidP="008E1747">
      <w:pPr>
        <w:pStyle w:val="Anet2"/>
        <w:numPr>
          <w:ilvl w:val="0"/>
          <w:numId w:val="51"/>
        </w:numPr>
        <w:ind w:left="360"/>
        <w:rPr>
          <w:b w:val="0"/>
          <w:bCs/>
          <w:sz w:val="24"/>
        </w:rPr>
      </w:pPr>
      <w:r w:rsidRPr="008E1747">
        <w:rPr>
          <w:b w:val="0"/>
          <w:bCs/>
          <w:sz w:val="24"/>
        </w:rPr>
        <w:t>S ohledem na další</w:t>
      </w:r>
      <w:r w:rsidR="00D946F3" w:rsidRPr="008E1747">
        <w:rPr>
          <w:b w:val="0"/>
          <w:bCs/>
          <w:sz w:val="24"/>
        </w:rPr>
        <w:t xml:space="preserve"> bezpečnou</w:t>
      </w:r>
      <w:r w:rsidRPr="008E1747">
        <w:rPr>
          <w:b w:val="0"/>
          <w:bCs/>
          <w:sz w:val="24"/>
        </w:rPr>
        <w:t xml:space="preserve"> manipulaci s pytli s infekčním odpadem </w:t>
      </w:r>
      <w:r w:rsidR="00746CD1">
        <w:rPr>
          <w:b w:val="0"/>
          <w:bCs/>
          <w:sz w:val="24"/>
        </w:rPr>
        <w:t>jsou pracovníci úklidu povinni s těmito pytli zacházet s opatrností</w:t>
      </w:r>
      <w:r w:rsidRPr="008E1747">
        <w:rPr>
          <w:b w:val="0"/>
          <w:bCs/>
          <w:sz w:val="24"/>
        </w:rPr>
        <w:t xml:space="preserve">, aby nedošlo k narušení těsnosti </w:t>
      </w:r>
      <w:proofErr w:type="gramStart"/>
      <w:r w:rsidRPr="008E1747">
        <w:rPr>
          <w:b w:val="0"/>
          <w:bCs/>
          <w:sz w:val="24"/>
        </w:rPr>
        <w:t xml:space="preserve">pytle </w:t>
      </w:r>
      <w:r w:rsidR="00746CD1">
        <w:rPr>
          <w:b w:val="0"/>
          <w:bCs/>
          <w:sz w:val="24"/>
        </w:rPr>
        <w:t>,</w:t>
      </w:r>
      <w:proofErr w:type="gramEnd"/>
      <w:r w:rsidR="00746CD1">
        <w:rPr>
          <w:b w:val="0"/>
          <w:bCs/>
          <w:sz w:val="24"/>
        </w:rPr>
        <w:t xml:space="preserve"> zejména nesmí táhnout </w:t>
      </w:r>
      <w:r w:rsidRPr="008E1747">
        <w:rPr>
          <w:b w:val="0"/>
          <w:bCs/>
          <w:sz w:val="24"/>
        </w:rPr>
        <w:t>pytle po zemi. Při roztržení či jiném poškození pytle je nutné odpad uložit do nového plastového pytle</w:t>
      </w:r>
      <w:r w:rsidR="002E0BFA" w:rsidRPr="008E1747">
        <w:rPr>
          <w:b w:val="0"/>
          <w:bCs/>
          <w:sz w:val="24"/>
        </w:rPr>
        <w:t>.</w:t>
      </w:r>
    </w:p>
    <w:p w14:paraId="22E19919" w14:textId="7C243BCC" w:rsidR="000A10A6" w:rsidRDefault="003D3575">
      <w:pPr>
        <w:pStyle w:val="Anet2"/>
        <w:numPr>
          <w:ilvl w:val="0"/>
          <w:numId w:val="51"/>
        </w:numPr>
        <w:ind w:left="360"/>
        <w:rPr>
          <w:b w:val="0"/>
          <w:bCs/>
          <w:sz w:val="24"/>
        </w:rPr>
      </w:pPr>
      <w:r>
        <w:rPr>
          <w:b w:val="0"/>
          <w:bCs/>
          <w:sz w:val="24"/>
        </w:rPr>
        <w:t xml:space="preserve">Dodavatel je povinen </w:t>
      </w:r>
      <w:r w:rsidR="00BD29BE">
        <w:rPr>
          <w:b w:val="0"/>
          <w:bCs/>
          <w:sz w:val="24"/>
        </w:rPr>
        <w:t>odnášet</w:t>
      </w:r>
      <w:r w:rsidR="000A10A6" w:rsidRPr="008E1747">
        <w:rPr>
          <w:b w:val="0"/>
          <w:bCs/>
          <w:sz w:val="24"/>
        </w:rPr>
        <w:t xml:space="preserve"> pln</w:t>
      </w:r>
      <w:r w:rsidR="00BD29BE">
        <w:rPr>
          <w:b w:val="0"/>
          <w:bCs/>
          <w:sz w:val="24"/>
        </w:rPr>
        <w:t>é plastové</w:t>
      </w:r>
      <w:r w:rsidR="000A10A6" w:rsidRPr="008E1747">
        <w:rPr>
          <w:b w:val="0"/>
          <w:bCs/>
          <w:sz w:val="24"/>
        </w:rPr>
        <w:t xml:space="preserve"> pytl</w:t>
      </w:r>
      <w:r w:rsidR="00BD29BE">
        <w:rPr>
          <w:b w:val="0"/>
          <w:bCs/>
          <w:sz w:val="24"/>
        </w:rPr>
        <w:t>e</w:t>
      </w:r>
      <w:r w:rsidR="000A10A6" w:rsidRPr="008E1747">
        <w:rPr>
          <w:b w:val="0"/>
          <w:bCs/>
          <w:sz w:val="24"/>
        </w:rPr>
        <w:t xml:space="preserve"> s komunálním a infekčním odpadem</w:t>
      </w:r>
      <w:r w:rsidR="00BD29BE">
        <w:rPr>
          <w:b w:val="0"/>
          <w:bCs/>
          <w:sz w:val="24"/>
        </w:rPr>
        <w:t xml:space="preserve"> a dle potřeby objednatele i další tříděný komunální odpad </w:t>
      </w:r>
      <w:r w:rsidR="000A10A6" w:rsidRPr="008E1747">
        <w:rPr>
          <w:b w:val="0"/>
          <w:bCs/>
          <w:sz w:val="24"/>
        </w:rPr>
        <w:t>do</w:t>
      </w:r>
      <w:r w:rsidR="00982944" w:rsidRPr="008E1747">
        <w:rPr>
          <w:b w:val="0"/>
          <w:bCs/>
          <w:sz w:val="24"/>
        </w:rPr>
        <w:t xml:space="preserve"> příslušných</w:t>
      </w:r>
      <w:r w:rsidR="000A10A6" w:rsidRPr="008E1747">
        <w:rPr>
          <w:b w:val="0"/>
          <w:bCs/>
          <w:sz w:val="24"/>
        </w:rPr>
        <w:t xml:space="preserve"> kontejnerů</w:t>
      </w:r>
      <w:r w:rsidR="00BD29BE">
        <w:rPr>
          <w:b w:val="0"/>
          <w:bCs/>
          <w:sz w:val="24"/>
        </w:rPr>
        <w:t xml:space="preserve"> za podmínek uvedených ve směrnici objednatele o nakládání s odpady. </w:t>
      </w:r>
      <w:r w:rsidR="000A10A6" w:rsidRPr="008E1747">
        <w:rPr>
          <w:b w:val="0"/>
          <w:bCs/>
          <w:sz w:val="24"/>
        </w:rPr>
        <w:t>Při</w:t>
      </w:r>
      <w:r w:rsidR="00982944" w:rsidRPr="008E1747">
        <w:rPr>
          <w:b w:val="0"/>
          <w:bCs/>
          <w:sz w:val="24"/>
        </w:rPr>
        <w:t xml:space="preserve"> </w:t>
      </w:r>
      <w:proofErr w:type="gramStart"/>
      <w:r w:rsidR="00982944" w:rsidRPr="008E1747">
        <w:rPr>
          <w:b w:val="0"/>
          <w:bCs/>
          <w:sz w:val="24"/>
        </w:rPr>
        <w:t>v</w:t>
      </w:r>
      <w:r w:rsidR="000A10A6" w:rsidRPr="008E1747">
        <w:rPr>
          <w:b w:val="0"/>
          <w:bCs/>
          <w:sz w:val="24"/>
        </w:rPr>
        <w:t>ysypávání  koše</w:t>
      </w:r>
      <w:proofErr w:type="gramEnd"/>
      <w:r w:rsidR="000A10A6" w:rsidRPr="008E1747">
        <w:rPr>
          <w:b w:val="0"/>
          <w:bCs/>
          <w:sz w:val="24"/>
        </w:rPr>
        <w:t xml:space="preserve"> </w:t>
      </w:r>
      <w:r w:rsidR="00BD29BE">
        <w:rPr>
          <w:b w:val="0"/>
          <w:bCs/>
          <w:sz w:val="24"/>
        </w:rPr>
        <w:t xml:space="preserve">provede dodavatel </w:t>
      </w:r>
      <w:r w:rsidR="000A10A6" w:rsidRPr="008E1747">
        <w:rPr>
          <w:b w:val="0"/>
          <w:bCs/>
          <w:sz w:val="24"/>
        </w:rPr>
        <w:t>vždy výměnu plného pytle (sáčku) za nový prázdný.</w:t>
      </w:r>
    </w:p>
    <w:p w14:paraId="1DF232C0" w14:textId="37BDBAE7" w:rsidR="00B13D8A" w:rsidRDefault="00B13D8A">
      <w:pPr>
        <w:pStyle w:val="Anet2"/>
        <w:numPr>
          <w:ilvl w:val="0"/>
          <w:numId w:val="51"/>
        </w:numPr>
        <w:ind w:left="360"/>
        <w:rPr>
          <w:b w:val="0"/>
          <w:bCs/>
          <w:sz w:val="24"/>
        </w:rPr>
      </w:pPr>
      <w:r>
        <w:rPr>
          <w:b w:val="0"/>
          <w:bCs/>
          <w:sz w:val="24"/>
        </w:rPr>
        <w:lastRenderedPageBreak/>
        <w:t xml:space="preserve">Dodavatel je povinen udržovat čistotu </w:t>
      </w:r>
      <w:r w:rsidR="00194B1C">
        <w:rPr>
          <w:b w:val="0"/>
          <w:bCs/>
          <w:sz w:val="24"/>
        </w:rPr>
        <w:t xml:space="preserve">venkovních a vnitřních vchodových </w:t>
      </w:r>
      <w:r w:rsidRPr="00310E9D">
        <w:rPr>
          <w:b w:val="0"/>
          <w:bCs/>
          <w:sz w:val="24"/>
        </w:rPr>
        <w:t>rohoží v četnosti dle potřeby</w:t>
      </w:r>
      <w:r w:rsidR="0041084A">
        <w:rPr>
          <w:b w:val="0"/>
          <w:bCs/>
          <w:sz w:val="24"/>
        </w:rPr>
        <w:t xml:space="preserve"> (</w:t>
      </w:r>
      <w:r w:rsidR="0041084A" w:rsidRPr="00310E9D">
        <w:rPr>
          <w:b w:val="0"/>
          <w:bCs/>
          <w:sz w:val="24"/>
        </w:rPr>
        <w:t>zejména při nepřízni počasí a v zimním období</w:t>
      </w:r>
      <w:r w:rsidR="0041084A">
        <w:rPr>
          <w:b w:val="0"/>
          <w:bCs/>
          <w:sz w:val="24"/>
        </w:rPr>
        <w:t>)</w:t>
      </w:r>
      <w:r w:rsidRPr="00310E9D">
        <w:rPr>
          <w:b w:val="0"/>
          <w:bCs/>
          <w:sz w:val="24"/>
        </w:rPr>
        <w:t>, minimálně však 1x týdně.</w:t>
      </w:r>
    </w:p>
    <w:p w14:paraId="7D3C8F17" w14:textId="77777777" w:rsidR="008A0550" w:rsidRDefault="00B13D8A">
      <w:pPr>
        <w:pStyle w:val="Anet2"/>
        <w:numPr>
          <w:ilvl w:val="0"/>
          <w:numId w:val="51"/>
        </w:numPr>
        <w:ind w:left="360"/>
        <w:rPr>
          <w:b w:val="0"/>
          <w:bCs/>
          <w:sz w:val="24"/>
        </w:rPr>
      </w:pPr>
      <w:r>
        <w:rPr>
          <w:b w:val="0"/>
          <w:bCs/>
          <w:sz w:val="24"/>
        </w:rPr>
        <w:t>Dodavatel provádí 1x ročně mytí oken</w:t>
      </w:r>
      <w:r w:rsidR="008A0550">
        <w:rPr>
          <w:b w:val="0"/>
          <w:bCs/>
          <w:sz w:val="24"/>
        </w:rPr>
        <w:t xml:space="preserve"> včetně rámů, žaluzií a vnějších parapetů, mytí osvětlovacích těles (zářivková tělesa) a mokré čištění koberců a čalouněného nábytku. </w:t>
      </w:r>
    </w:p>
    <w:p w14:paraId="21DFF1E2" w14:textId="286528B9" w:rsidR="00BD29BE" w:rsidRPr="008E1747" w:rsidRDefault="008A0550" w:rsidP="008E1747">
      <w:pPr>
        <w:pStyle w:val="Anet2"/>
        <w:numPr>
          <w:ilvl w:val="0"/>
          <w:numId w:val="51"/>
        </w:numPr>
        <w:ind w:left="360"/>
        <w:rPr>
          <w:b w:val="0"/>
          <w:bCs/>
          <w:sz w:val="24"/>
        </w:rPr>
      </w:pPr>
      <w:r>
        <w:rPr>
          <w:b w:val="0"/>
          <w:bCs/>
          <w:sz w:val="24"/>
        </w:rPr>
        <w:t xml:space="preserve">Dodavatel je dále povinen zajišťovat </w:t>
      </w:r>
      <w:r w:rsidRPr="00310E9D">
        <w:rPr>
          <w:b w:val="0"/>
          <w:bCs/>
          <w:sz w:val="24"/>
        </w:rPr>
        <w:t>služby spojené se stravováním pacientů (mycí služby a servis kuchyněk)</w:t>
      </w:r>
      <w:r w:rsidR="00CC76E4">
        <w:rPr>
          <w:b w:val="0"/>
          <w:bCs/>
          <w:sz w:val="24"/>
        </w:rPr>
        <w:t xml:space="preserve"> na l</w:t>
      </w:r>
      <w:r w:rsidR="003807F3">
        <w:rPr>
          <w:b w:val="0"/>
          <w:bCs/>
          <w:sz w:val="24"/>
        </w:rPr>
        <w:t>ů</w:t>
      </w:r>
      <w:r w:rsidR="00CC76E4">
        <w:rPr>
          <w:b w:val="0"/>
          <w:bCs/>
          <w:sz w:val="24"/>
        </w:rPr>
        <w:t>žkových odděleních zahrnující následující činnosti:</w:t>
      </w:r>
      <w:r w:rsidR="00B13D8A">
        <w:rPr>
          <w:b w:val="0"/>
          <w:bCs/>
          <w:sz w:val="24"/>
        </w:rPr>
        <w:t xml:space="preserve"> </w:t>
      </w:r>
    </w:p>
    <w:p w14:paraId="2720D090" w14:textId="46FAE003" w:rsidR="000A10A6" w:rsidRPr="008E1747" w:rsidRDefault="000A10A6" w:rsidP="00CC76E4">
      <w:pPr>
        <w:pStyle w:val="Anet2"/>
        <w:numPr>
          <w:ilvl w:val="0"/>
          <w:numId w:val="32"/>
        </w:numPr>
        <w:rPr>
          <w:b w:val="0"/>
          <w:sz w:val="24"/>
        </w:rPr>
      </w:pPr>
      <w:r w:rsidRPr="008E1747">
        <w:rPr>
          <w:b w:val="0"/>
          <w:sz w:val="24"/>
        </w:rPr>
        <w:t xml:space="preserve">sběr špinavého nádobí od pacientů na pokojích a </w:t>
      </w:r>
      <w:r w:rsidR="006A34A6" w:rsidRPr="008E1747">
        <w:rPr>
          <w:b w:val="0"/>
          <w:sz w:val="24"/>
        </w:rPr>
        <w:t>chodbách</w:t>
      </w:r>
      <w:r w:rsidR="00CC76E4">
        <w:rPr>
          <w:b w:val="0"/>
          <w:sz w:val="24"/>
        </w:rPr>
        <w:t>,</w:t>
      </w:r>
    </w:p>
    <w:p w14:paraId="30EDEE58" w14:textId="1BDB9EAC" w:rsidR="000A10A6" w:rsidRPr="008E1747" w:rsidRDefault="000A10A6" w:rsidP="000A10A6">
      <w:pPr>
        <w:pStyle w:val="Anet2"/>
        <w:numPr>
          <w:ilvl w:val="0"/>
          <w:numId w:val="32"/>
        </w:numPr>
        <w:rPr>
          <w:b w:val="0"/>
          <w:sz w:val="24"/>
        </w:rPr>
      </w:pPr>
      <w:r w:rsidRPr="008E1747">
        <w:rPr>
          <w:b w:val="0"/>
          <w:sz w:val="24"/>
        </w:rPr>
        <w:t>mytí nádobí (příbory, hrnky,</w:t>
      </w:r>
      <w:r w:rsidR="001F2501" w:rsidRPr="008E1747">
        <w:rPr>
          <w:b w:val="0"/>
          <w:sz w:val="24"/>
        </w:rPr>
        <w:t xml:space="preserve"> talířky</w:t>
      </w:r>
      <w:r w:rsidRPr="008E1747">
        <w:rPr>
          <w:b w:val="0"/>
          <w:sz w:val="24"/>
        </w:rPr>
        <w:t xml:space="preserve"> apod.)</w:t>
      </w:r>
      <w:r w:rsidR="00CC76E4">
        <w:rPr>
          <w:b w:val="0"/>
          <w:sz w:val="24"/>
        </w:rPr>
        <w:t>,</w:t>
      </w:r>
    </w:p>
    <w:p w14:paraId="73639D90" w14:textId="268F8F3E" w:rsidR="000A10A6" w:rsidRPr="008E1747" w:rsidRDefault="000A10A6" w:rsidP="00126B7D">
      <w:pPr>
        <w:pStyle w:val="Anet2"/>
        <w:numPr>
          <w:ilvl w:val="0"/>
          <w:numId w:val="32"/>
        </w:numPr>
        <w:rPr>
          <w:b w:val="0"/>
          <w:sz w:val="24"/>
        </w:rPr>
      </w:pPr>
      <w:proofErr w:type="spellStart"/>
      <w:r w:rsidRPr="008E1747">
        <w:rPr>
          <w:b w:val="0"/>
          <w:sz w:val="24"/>
        </w:rPr>
        <w:t>bonamaty</w:t>
      </w:r>
      <w:proofErr w:type="spellEnd"/>
      <w:r w:rsidRPr="008E1747">
        <w:rPr>
          <w:b w:val="0"/>
          <w:sz w:val="24"/>
        </w:rPr>
        <w:t xml:space="preserve"> – obsluha a zajištění jejich pravidelného čištění</w:t>
      </w:r>
      <w:r w:rsidR="00845ED8" w:rsidRPr="008E1747">
        <w:rPr>
          <w:b w:val="0"/>
          <w:sz w:val="24"/>
        </w:rPr>
        <w:t>, příprava kávy a čaje 2x denně</w:t>
      </w:r>
      <w:r w:rsidR="00CC76E4">
        <w:rPr>
          <w:b w:val="0"/>
          <w:sz w:val="24"/>
        </w:rPr>
        <w:t>,</w:t>
      </w:r>
      <w:r w:rsidRPr="008E1747">
        <w:rPr>
          <w:b w:val="0"/>
          <w:sz w:val="24"/>
        </w:rPr>
        <w:t xml:space="preserve"> </w:t>
      </w:r>
    </w:p>
    <w:p w14:paraId="4FA08F94" w14:textId="0A948EF1" w:rsidR="000A10A6" w:rsidRPr="008E1747" w:rsidRDefault="000A10A6" w:rsidP="000A10A6">
      <w:pPr>
        <w:pStyle w:val="Anet2"/>
        <w:numPr>
          <w:ilvl w:val="0"/>
          <w:numId w:val="32"/>
        </w:numPr>
        <w:rPr>
          <w:b w:val="0"/>
          <w:sz w:val="24"/>
        </w:rPr>
      </w:pPr>
      <w:r w:rsidRPr="008E1747">
        <w:rPr>
          <w:b w:val="0"/>
          <w:sz w:val="24"/>
        </w:rPr>
        <w:t>obsluha myček na nádobí</w:t>
      </w:r>
      <w:r w:rsidR="00CC76E4">
        <w:rPr>
          <w:b w:val="0"/>
          <w:sz w:val="24"/>
        </w:rPr>
        <w:t>,</w:t>
      </w:r>
    </w:p>
    <w:p w14:paraId="5DB0FAC1" w14:textId="1B005463" w:rsidR="000A10A6" w:rsidRDefault="000A10A6" w:rsidP="000A10A6">
      <w:pPr>
        <w:pStyle w:val="Anet2"/>
        <w:numPr>
          <w:ilvl w:val="0"/>
          <w:numId w:val="32"/>
        </w:numPr>
        <w:rPr>
          <w:b w:val="0"/>
          <w:sz w:val="24"/>
        </w:rPr>
      </w:pPr>
      <w:r w:rsidRPr="008E1747">
        <w:rPr>
          <w:b w:val="0"/>
          <w:sz w:val="24"/>
        </w:rPr>
        <w:t xml:space="preserve">1x týdně odmrazení lednic vč. jejich mytí </w:t>
      </w:r>
      <w:r w:rsidR="00126B7D" w:rsidRPr="008E1747">
        <w:rPr>
          <w:b w:val="0"/>
          <w:sz w:val="24"/>
        </w:rPr>
        <w:t>v</w:t>
      </w:r>
      <w:r w:rsidR="00CC76E4">
        <w:rPr>
          <w:b w:val="0"/>
          <w:sz w:val="24"/>
        </w:rPr>
        <w:t> </w:t>
      </w:r>
      <w:r w:rsidR="00126B7D" w:rsidRPr="008E1747">
        <w:rPr>
          <w:b w:val="0"/>
          <w:sz w:val="24"/>
        </w:rPr>
        <w:t>kuchyňkách</w:t>
      </w:r>
      <w:r w:rsidR="00CC76E4">
        <w:rPr>
          <w:b w:val="0"/>
          <w:sz w:val="24"/>
        </w:rPr>
        <w:t>.</w:t>
      </w:r>
    </w:p>
    <w:p w14:paraId="59995E8E" w14:textId="629D814D" w:rsidR="00385FDB" w:rsidRPr="0041084A" w:rsidRDefault="00385FDB" w:rsidP="0041084A">
      <w:pPr>
        <w:pStyle w:val="Odstavecseseznamem"/>
        <w:numPr>
          <w:ilvl w:val="0"/>
          <w:numId w:val="51"/>
        </w:numPr>
        <w:ind w:left="426" w:hanging="426"/>
        <w:jc w:val="both"/>
        <w:rPr>
          <w:sz w:val="24"/>
          <w:szCs w:val="24"/>
        </w:rPr>
      </w:pPr>
      <w:r w:rsidRPr="0041084A">
        <w:rPr>
          <w:sz w:val="24"/>
          <w:szCs w:val="24"/>
        </w:rPr>
        <w:t xml:space="preserve">Objednatel je oprávněn jednostranně změnit rozsah pravidelných úklidových prací v časově omezeném i neomezeném období v závislosti na jeho provozních podmínkách a potřebách, a to snížením četnosti a rozsahu prací (snížení ploch, změna režimu, uzavření oddělení, uzavření místností, prázdninový provoz, apod.) nebo naopak zvýšením četnosti a rozsahu prací (zvýšení uklízených ploch, zvýšená potřeba úklidu s ohledem na epidemiologickou situaci, apod.). O těchto změnách informuje objednatel dodavatele písemně v maximálně provozně možném časovém předstihu, minimálně však 5 pracovních dní před takovou změnou. </w:t>
      </w:r>
    </w:p>
    <w:p w14:paraId="69909DB8" w14:textId="4C5F9EEA" w:rsidR="000A10A6" w:rsidRDefault="000A10A6" w:rsidP="006763F1">
      <w:pPr>
        <w:pStyle w:val="Anet2"/>
        <w:ind w:firstLine="0"/>
        <w:rPr>
          <w:sz w:val="24"/>
        </w:rPr>
      </w:pPr>
    </w:p>
    <w:p w14:paraId="0B605AE4" w14:textId="77777777" w:rsidR="0041084A" w:rsidRPr="006763F1" w:rsidRDefault="0041084A" w:rsidP="006763F1">
      <w:pPr>
        <w:pStyle w:val="Anet2"/>
        <w:ind w:firstLine="0"/>
        <w:rPr>
          <w:sz w:val="24"/>
        </w:rPr>
      </w:pPr>
    </w:p>
    <w:p w14:paraId="0797C512" w14:textId="419171FF" w:rsidR="00A972D5" w:rsidRDefault="00A972D5" w:rsidP="00A972D5">
      <w:pPr>
        <w:pStyle w:val="Anet2"/>
        <w:ind w:firstLine="0"/>
        <w:jc w:val="center"/>
        <w:rPr>
          <w:sz w:val="24"/>
        </w:rPr>
      </w:pPr>
      <w:r>
        <w:rPr>
          <w:sz w:val="24"/>
        </w:rPr>
        <w:t>Článek III.</w:t>
      </w:r>
    </w:p>
    <w:p w14:paraId="16CBA9FF" w14:textId="27763045" w:rsidR="00A972D5" w:rsidRDefault="00A972D5" w:rsidP="00A972D5">
      <w:pPr>
        <w:pStyle w:val="Anet2"/>
        <w:ind w:firstLine="0"/>
        <w:jc w:val="center"/>
        <w:rPr>
          <w:sz w:val="24"/>
        </w:rPr>
      </w:pPr>
      <w:r>
        <w:rPr>
          <w:sz w:val="24"/>
        </w:rPr>
        <w:t>Mimořádné úklidové práce</w:t>
      </w:r>
    </w:p>
    <w:p w14:paraId="5FD06CA7" w14:textId="73DA9EDB" w:rsidR="003B545F" w:rsidRPr="008E1747" w:rsidRDefault="00B557B8" w:rsidP="008E1747">
      <w:pPr>
        <w:pStyle w:val="Anet2"/>
        <w:numPr>
          <w:ilvl w:val="0"/>
          <w:numId w:val="54"/>
        </w:numPr>
        <w:ind w:left="360"/>
        <w:rPr>
          <w:b w:val="0"/>
          <w:sz w:val="24"/>
        </w:rPr>
      </w:pPr>
      <w:r>
        <w:rPr>
          <w:b w:val="0"/>
          <w:sz w:val="24"/>
        </w:rPr>
        <w:t>Dodavatel se zavazuje provádět mimořádné úklidové práce na základě samostatné dílčí objednávky objednatele</w:t>
      </w:r>
      <w:r w:rsidR="003B545F">
        <w:rPr>
          <w:b w:val="0"/>
          <w:sz w:val="24"/>
        </w:rPr>
        <w:t xml:space="preserve"> (pro takový případ se tato smlouva o dílo považuje za smlouvu rámcovou)</w:t>
      </w:r>
      <w:r w:rsidR="00B069AE">
        <w:rPr>
          <w:b w:val="0"/>
          <w:sz w:val="24"/>
        </w:rPr>
        <w:t xml:space="preserve"> v elektronické formě</w:t>
      </w:r>
      <w:r>
        <w:rPr>
          <w:b w:val="0"/>
          <w:sz w:val="24"/>
        </w:rPr>
        <w:t xml:space="preserve"> dle aktuálních provozních potřeb objednatele. </w:t>
      </w:r>
      <w:r w:rsidR="003B545F">
        <w:rPr>
          <w:b w:val="0"/>
          <w:sz w:val="24"/>
        </w:rPr>
        <w:t>V objednávce objednatel uvede typ mimořádných úklidových prací</w:t>
      </w:r>
      <w:r w:rsidR="00B069AE">
        <w:rPr>
          <w:b w:val="0"/>
          <w:sz w:val="24"/>
        </w:rPr>
        <w:t>,</w:t>
      </w:r>
      <w:r w:rsidR="003B545F">
        <w:rPr>
          <w:b w:val="0"/>
          <w:sz w:val="24"/>
        </w:rPr>
        <w:t xml:space="preserve"> jejich požadovaný rozsah</w:t>
      </w:r>
      <w:r w:rsidR="00B069AE">
        <w:rPr>
          <w:b w:val="0"/>
          <w:sz w:val="24"/>
        </w:rPr>
        <w:t xml:space="preserve"> a termín a místo jejich provedení</w:t>
      </w:r>
      <w:r w:rsidR="003B545F">
        <w:rPr>
          <w:b w:val="0"/>
          <w:sz w:val="24"/>
        </w:rPr>
        <w:t>.</w:t>
      </w:r>
      <w:r w:rsidR="00B069AE">
        <w:rPr>
          <w:b w:val="0"/>
          <w:sz w:val="24"/>
        </w:rPr>
        <w:t xml:space="preserve"> Podkladem pro objednávku je </w:t>
      </w:r>
      <w:r w:rsidR="00773FFA">
        <w:rPr>
          <w:b w:val="0"/>
          <w:sz w:val="24"/>
        </w:rPr>
        <w:t>cenová nabídka dodavatele.</w:t>
      </w:r>
      <w:r w:rsidR="003B545F">
        <w:rPr>
          <w:b w:val="0"/>
          <w:sz w:val="24"/>
        </w:rPr>
        <w:t xml:space="preserve"> </w:t>
      </w:r>
      <w:r w:rsidR="00B069AE">
        <w:rPr>
          <w:b w:val="0"/>
          <w:sz w:val="24"/>
        </w:rPr>
        <w:t xml:space="preserve">Objednatel doručí objednávku dodavateli nejméně 2 pracovní dny před požadovaných dnem zahájení prací. </w:t>
      </w:r>
      <w:r w:rsidR="00B946E5">
        <w:rPr>
          <w:b w:val="0"/>
          <w:bCs/>
          <w:sz w:val="24"/>
        </w:rPr>
        <w:t xml:space="preserve">Mimořádné úklidové práce </w:t>
      </w:r>
      <w:r w:rsidR="00B946E5" w:rsidRPr="005C31B4">
        <w:rPr>
          <w:b w:val="0"/>
          <w:bCs/>
          <w:sz w:val="24"/>
        </w:rPr>
        <w:t>j</w:t>
      </w:r>
      <w:r w:rsidR="00194B1C">
        <w:rPr>
          <w:b w:val="0"/>
          <w:bCs/>
          <w:sz w:val="24"/>
        </w:rPr>
        <w:t>sou</w:t>
      </w:r>
      <w:r w:rsidR="00B946E5" w:rsidRPr="005C31B4">
        <w:rPr>
          <w:b w:val="0"/>
          <w:bCs/>
          <w:sz w:val="24"/>
        </w:rPr>
        <w:t xml:space="preserve"> oprávněn</w:t>
      </w:r>
      <w:r w:rsidR="00194B1C">
        <w:rPr>
          <w:b w:val="0"/>
          <w:bCs/>
          <w:sz w:val="24"/>
        </w:rPr>
        <w:t>y</w:t>
      </w:r>
      <w:r w:rsidR="00773FFA">
        <w:rPr>
          <w:b w:val="0"/>
          <w:bCs/>
          <w:sz w:val="24"/>
        </w:rPr>
        <w:t xml:space="preserve"> za objednatele</w:t>
      </w:r>
      <w:r w:rsidR="00B946E5">
        <w:rPr>
          <w:b w:val="0"/>
          <w:bCs/>
          <w:sz w:val="24"/>
        </w:rPr>
        <w:t xml:space="preserve"> objednat </w:t>
      </w:r>
      <w:r w:rsidR="00B946E5" w:rsidRPr="005C31B4">
        <w:rPr>
          <w:b w:val="0"/>
          <w:bCs/>
          <w:sz w:val="24"/>
        </w:rPr>
        <w:t>pouze</w:t>
      </w:r>
      <w:r w:rsidR="00194B1C">
        <w:rPr>
          <w:b w:val="0"/>
          <w:bCs/>
          <w:sz w:val="24"/>
        </w:rPr>
        <w:t xml:space="preserve"> níže uvedené</w:t>
      </w:r>
      <w:r w:rsidR="00B946E5" w:rsidRPr="005C31B4">
        <w:rPr>
          <w:b w:val="0"/>
          <w:bCs/>
          <w:sz w:val="24"/>
        </w:rPr>
        <w:t xml:space="preserve"> osob</w:t>
      </w:r>
      <w:r w:rsidR="00194B1C">
        <w:rPr>
          <w:b w:val="0"/>
          <w:bCs/>
          <w:sz w:val="24"/>
        </w:rPr>
        <w:t>y oprávněné jednat ve věcech smluvních nebo ve věcech provozních</w:t>
      </w:r>
      <w:r w:rsidR="00B946E5" w:rsidRPr="005C31B4">
        <w:rPr>
          <w:b w:val="0"/>
          <w:bCs/>
          <w:sz w:val="24"/>
        </w:rPr>
        <w:t>.</w:t>
      </w:r>
    </w:p>
    <w:p w14:paraId="34E3F9D4" w14:textId="37A8AFF2" w:rsidR="00773FFA" w:rsidRDefault="00773FFA">
      <w:pPr>
        <w:pStyle w:val="Anet2"/>
        <w:numPr>
          <w:ilvl w:val="0"/>
          <w:numId w:val="54"/>
        </w:numPr>
        <w:ind w:left="360"/>
        <w:rPr>
          <w:b w:val="0"/>
          <w:sz w:val="24"/>
        </w:rPr>
      </w:pPr>
      <w:r>
        <w:rPr>
          <w:b w:val="0"/>
          <w:sz w:val="24"/>
        </w:rPr>
        <w:t>Bez objednávky objednatele není dodavatel oprávněn provádět jakékoliv práce nad rámec pravidelných úklidových prací a v případě jejich provedení nemá nárok na jakékoliv finanční či jiné plnění ze strany objednatele.</w:t>
      </w:r>
    </w:p>
    <w:p w14:paraId="08C6F322" w14:textId="250D233C" w:rsidR="004A5B6F" w:rsidRPr="008E1747" w:rsidRDefault="003B545F" w:rsidP="008E1747">
      <w:pPr>
        <w:pStyle w:val="Anet2"/>
        <w:numPr>
          <w:ilvl w:val="0"/>
          <w:numId w:val="54"/>
        </w:numPr>
        <w:ind w:left="360"/>
        <w:rPr>
          <w:b w:val="0"/>
          <w:sz w:val="24"/>
        </w:rPr>
      </w:pPr>
      <w:r w:rsidRPr="008E1747">
        <w:rPr>
          <w:b w:val="0"/>
          <w:sz w:val="24"/>
        </w:rPr>
        <w:t>Mimořádné úklidové práce zahrnují:</w:t>
      </w:r>
    </w:p>
    <w:p w14:paraId="536A100E" w14:textId="390898A0" w:rsidR="004A5B6F" w:rsidRPr="008E1747" w:rsidRDefault="004A5B6F" w:rsidP="008E1747">
      <w:pPr>
        <w:pStyle w:val="Anet2"/>
        <w:numPr>
          <w:ilvl w:val="1"/>
          <w:numId w:val="54"/>
        </w:numPr>
        <w:ind w:left="709" w:hanging="283"/>
        <w:rPr>
          <w:b w:val="0"/>
          <w:sz w:val="24"/>
        </w:rPr>
      </w:pPr>
      <w:r w:rsidRPr="008E1747">
        <w:rPr>
          <w:sz w:val="24"/>
        </w:rPr>
        <w:t>Mimořádné úklidy po malování, stavebních pracích</w:t>
      </w:r>
      <w:r w:rsidR="001E7F12">
        <w:rPr>
          <w:sz w:val="24"/>
        </w:rPr>
        <w:t>,</w:t>
      </w:r>
      <w:r w:rsidRPr="008E1747">
        <w:rPr>
          <w:sz w:val="24"/>
        </w:rPr>
        <w:t xml:space="preserve"> haváriích</w:t>
      </w:r>
      <w:r w:rsidR="001E7F12">
        <w:rPr>
          <w:sz w:val="24"/>
        </w:rPr>
        <w:t xml:space="preserve"> a</w:t>
      </w:r>
      <w:r w:rsidR="00B069AE">
        <w:rPr>
          <w:sz w:val="24"/>
        </w:rPr>
        <w:t xml:space="preserve"> při</w:t>
      </w:r>
      <w:r w:rsidR="001E7F12">
        <w:rPr>
          <w:sz w:val="24"/>
        </w:rPr>
        <w:t xml:space="preserve"> jiných mimořádných </w:t>
      </w:r>
      <w:r w:rsidR="00B069AE">
        <w:rPr>
          <w:sz w:val="24"/>
        </w:rPr>
        <w:t>událostech</w:t>
      </w:r>
      <w:r w:rsidR="001E7F12">
        <w:rPr>
          <w:sz w:val="24"/>
        </w:rPr>
        <w:t xml:space="preserve"> </w:t>
      </w:r>
      <w:r w:rsidR="001E7F12" w:rsidRPr="00E97FE5">
        <w:rPr>
          <w:b w:val="0"/>
          <w:sz w:val="24"/>
        </w:rPr>
        <w:t>(např. neplánované znečištění prostor pacienty, návštěvníky, zaměstnanci atd.)</w:t>
      </w:r>
      <w:r w:rsidR="001E7F12">
        <w:rPr>
          <w:sz w:val="24"/>
        </w:rPr>
        <w:t xml:space="preserve"> – </w:t>
      </w:r>
      <w:r w:rsidR="001E7F12">
        <w:rPr>
          <w:b w:val="0"/>
          <w:bCs/>
          <w:sz w:val="24"/>
        </w:rPr>
        <w:t>úklidové práce</w:t>
      </w:r>
      <w:r w:rsidRPr="008E1747">
        <w:rPr>
          <w:sz w:val="24"/>
        </w:rPr>
        <w:t xml:space="preserve"> </w:t>
      </w:r>
      <w:r w:rsidRPr="008E1747">
        <w:rPr>
          <w:b w:val="0"/>
          <w:sz w:val="24"/>
        </w:rPr>
        <w:t>mimo stanovenou četnost</w:t>
      </w:r>
      <w:r w:rsidR="001E7F12">
        <w:rPr>
          <w:b w:val="0"/>
          <w:sz w:val="24"/>
        </w:rPr>
        <w:t xml:space="preserve"> pravidelných </w:t>
      </w:r>
      <w:r w:rsidRPr="008E1747">
        <w:rPr>
          <w:b w:val="0"/>
          <w:sz w:val="24"/>
        </w:rPr>
        <w:t>úklid</w:t>
      </w:r>
      <w:r w:rsidR="001E7F12">
        <w:rPr>
          <w:b w:val="0"/>
          <w:sz w:val="24"/>
        </w:rPr>
        <w:t>ových prací</w:t>
      </w:r>
      <w:r w:rsidRPr="008E1747">
        <w:rPr>
          <w:b w:val="0"/>
          <w:sz w:val="24"/>
        </w:rPr>
        <w:t>.</w:t>
      </w:r>
    </w:p>
    <w:p w14:paraId="64028B5F" w14:textId="59394931" w:rsidR="004A5B6F" w:rsidRDefault="004A5B6F">
      <w:pPr>
        <w:pStyle w:val="Anet2"/>
        <w:numPr>
          <w:ilvl w:val="1"/>
          <w:numId w:val="54"/>
        </w:numPr>
        <w:ind w:left="709" w:hanging="283"/>
        <w:rPr>
          <w:b w:val="0"/>
          <w:sz w:val="24"/>
        </w:rPr>
      </w:pPr>
      <w:r w:rsidRPr="008E1747">
        <w:rPr>
          <w:sz w:val="24"/>
        </w:rPr>
        <w:t>Mimořádné mytí oken</w:t>
      </w:r>
      <w:r w:rsidRPr="008E1747">
        <w:rPr>
          <w:b w:val="0"/>
          <w:sz w:val="24"/>
        </w:rPr>
        <w:t xml:space="preserve"> včetně rámů</w:t>
      </w:r>
      <w:r w:rsidR="005514B3">
        <w:rPr>
          <w:b w:val="0"/>
          <w:sz w:val="24"/>
        </w:rPr>
        <w:t>,</w:t>
      </w:r>
      <w:r w:rsidRPr="008E1747">
        <w:rPr>
          <w:b w:val="0"/>
          <w:sz w:val="24"/>
        </w:rPr>
        <w:t xml:space="preserve"> žaluzií</w:t>
      </w:r>
      <w:r w:rsidR="005514B3">
        <w:rPr>
          <w:b w:val="0"/>
          <w:sz w:val="24"/>
        </w:rPr>
        <w:t xml:space="preserve"> a vnějších parapetů nad rámec pravidelných úklidových prací</w:t>
      </w:r>
      <w:r w:rsidRPr="008E1747">
        <w:rPr>
          <w:b w:val="0"/>
          <w:sz w:val="24"/>
        </w:rPr>
        <w:t xml:space="preserve"> bude provedeno dle předchozí </w:t>
      </w:r>
      <w:r w:rsidR="005514B3">
        <w:rPr>
          <w:b w:val="0"/>
          <w:sz w:val="24"/>
        </w:rPr>
        <w:t xml:space="preserve">dohody </w:t>
      </w:r>
      <w:r w:rsidRPr="008E1747">
        <w:rPr>
          <w:b w:val="0"/>
          <w:sz w:val="24"/>
        </w:rPr>
        <w:t xml:space="preserve">s vedením jednotlivých pracovišť. </w:t>
      </w:r>
    </w:p>
    <w:p w14:paraId="78B7F270" w14:textId="6D268CDD" w:rsidR="00773FFA" w:rsidRDefault="00B946E5" w:rsidP="00CE0127">
      <w:pPr>
        <w:pStyle w:val="Anet2"/>
        <w:numPr>
          <w:ilvl w:val="0"/>
          <w:numId w:val="54"/>
        </w:numPr>
        <w:ind w:left="284" w:hanging="284"/>
        <w:rPr>
          <w:b w:val="0"/>
          <w:bCs/>
          <w:sz w:val="24"/>
        </w:rPr>
      </w:pPr>
      <w:r w:rsidRPr="008E1747">
        <w:rPr>
          <w:b w:val="0"/>
          <w:bCs/>
          <w:sz w:val="24"/>
        </w:rPr>
        <w:t>Dodavatel zahájí poskytování prací při</w:t>
      </w:r>
      <w:r w:rsidR="00E1502E">
        <w:rPr>
          <w:b w:val="0"/>
          <w:bCs/>
          <w:sz w:val="24"/>
        </w:rPr>
        <w:t xml:space="preserve"> haváriích a jiných</w:t>
      </w:r>
      <w:r w:rsidRPr="008E1747">
        <w:rPr>
          <w:b w:val="0"/>
          <w:bCs/>
          <w:sz w:val="24"/>
        </w:rPr>
        <w:t xml:space="preserve"> mimořádných událostech maximálně 2 hodiny od okamžiku, kdy zástupce dodavatele obdrží telefonní výzvu objednatele k poskytnutí prací při mimořádných událostech. Dodavatel bude pro objednatele v případě mimořádných událostí k dispozici </w:t>
      </w:r>
      <w:r w:rsidR="00B069AE">
        <w:rPr>
          <w:b w:val="0"/>
          <w:bCs/>
          <w:sz w:val="24"/>
        </w:rPr>
        <w:t xml:space="preserve">ve všech dnech (tj. </w:t>
      </w:r>
      <w:proofErr w:type="gramStart"/>
      <w:r w:rsidRPr="008E1747">
        <w:rPr>
          <w:b w:val="0"/>
          <w:bCs/>
          <w:sz w:val="24"/>
        </w:rPr>
        <w:t>pondělí</w:t>
      </w:r>
      <w:r w:rsidR="00B069AE">
        <w:rPr>
          <w:b w:val="0"/>
          <w:bCs/>
          <w:sz w:val="24"/>
        </w:rPr>
        <w:t xml:space="preserve"> </w:t>
      </w:r>
      <w:r w:rsidRPr="008E1747">
        <w:rPr>
          <w:b w:val="0"/>
          <w:bCs/>
          <w:sz w:val="24"/>
        </w:rPr>
        <w:t>-</w:t>
      </w:r>
      <w:r w:rsidR="00B069AE">
        <w:rPr>
          <w:b w:val="0"/>
          <w:bCs/>
          <w:sz w:val="24"/>
        </w:rPr>
        <w:t xml:space="preserve"> </w:t>
      </w:r>
      <w:r w:rsidRPr="008E1747">
        <w:rPr>
          <w:b w:val="0"/>
          <w:bCs/>
          <w:sz w:val="24"/>
        </w:rPr>
        <w:t>neděle</w:t>
      </w:r>
      <w:proofErr w:type="gramEnd"/>
      <w:r w:rsidRPr="008E1747">
        <w:rPr>
          <w:b w:val="0"/>
          <w:bCs/>
          <w:sz w:val="24"/>
        </w:rPr>
        <w:t xml:space="preserve"> vč</w:t>
      </w:r>
      <w:r w:rsidR="00B069AE">
        <w:rPr>
          <w:b w:val="0"/>
          <w:bCs/>
          <w:sz w:val="24"/>
        </w:rPr>
        <w:t>etně</w:t>
      </w:r>
      <w:r w:rsidRPr="008E1747">
        <w:rPr>
          <w:b w:val="0"/>
          <w:bCs/>
          <w:sz w:val="24"/>
        </w:rPr>
        <w:t xml:space="preserve"> svátků</w:t>
      </w:r>
      <w:r w:rsidR="00B069AE">
        <w:rPr>
          <w:b w:val="0"/>
          <w:bCs/>
          <w:sz w:val="24"/>
        </w:rPr>
        <w:t>)</w:t>
      </w:r>
      <w:r w:rsidRPr="008E1747">
        <w:rPr>
          <w:b w:val="0"/>
          <w:bCs/>
          <w:sz w:val="24"/>
        </w:rPr>
        <w:t xml:space="preserve"> 24 h</w:t>
      </w:r>
      <w:r w:rsidR="00B069AE">
        <w:rPr>
          <w:b w:val="0"/>
          <w:bCs/>
          <w:sz w:val="24"/>
        </w:rPr>
        <w:t>od.</w:t>
      </w:r>
      <w:r w:rsidRPr="008E1747">
        <w:rPr>
          <w:b w:val="0"/>
          <w:bCs/>
          <w:sz w:val="24"/>
        </w:rPr>
        <w:t xml:space="preserve"> denně. Dodavatel </w:t>
      </w:r>
      <w:r w:rsidR="00B069AE">
        <w:rPr>
          <w:b w:val="0"/>
          <w:bCs/>
          <w:sz w:val="24"/>
        </w:rPr>
        <w:t xml:space="preserve">bez zbytečného odkladu o uzavření této smlouvy </w:t>
      </w:r>
      <w:r w:rsidRPr="008E1747">
        <w:rPr>
          <w:b w:val="0"/>
          <w:bCs/>
          <w:sz w:val="24"/>
        </w:rPr>
        <w:t>sdělí objednateli</w:t>
      </w:r>
      <w:r w:rsidR="00B069AE">
        <w:rPr>
          <w:b w:val="0"/>
          <w:bCs/>
          <w:sz w:val="24"/>
        </w:rPr>
        <w:t xml:space="preserve"> písemně</w:t>
      </w:r>
      <w:r w:rsidRPr="008E1747">
        <w:rPr>
          <w:b w:val="0"/>
          <w:bCs/>
          <w:sz w:val="24"/>
        </w:rPr>
        <w:t xml:space="preserve"> číslo pohotovostní linky, která se bude v těchto případech používat.</w:t>
      </w:r>
    </w:p>
    <w:p w14:paraId="49516EE3" w14:textId="77777777" w:rsidR="00CE0127" w:rsidRPr="00CE0127" w:rsidRDefault="00CE0127" w:rsidP="00CE0127">
      <w:pPr>
        <w:pStyle w:val="Anet2"/>
        <w:rPr>
          <w:b w:val="0"/>
          <w:bCs/>
          <w:sz w:val="24"/>
        </w:rPr>
      </w:pPr>
    </w:p>
    <w:p w14:paraId="16C1D920" w14:textId="22C401EE" w:rsidR="004A5B6F" w:rsidRDefault="00025604" w:rsidP="00025604">
      <w:pPr>
        <w:pStyle w:val="Anet2"/>
        <w:ind w:firstLine="0"/>
        <w:jc w:val="center"/>
        <w:rPr>
          <w:bCs/>
          <w:sz w:val="24"/>
        </w:rPr>
      </w:pPr>
      <w:r>
        <w:rPr>
          <w:bCs/>
          <w:sz w:val="24"/>
        </w:rPr>
        <w:lastRenderedPageBreak/>
        <w:t>Článek IV.</w:t>
      </w:r>
    </w:p>
    <w:p w14:paraId="7BDC0018" w14:textId="5AF15820" w:rsidR="00025604" w:rsidRPr="008E1747" w:rsidRDefault="00025604" w:rsidP="008E1747">
      <w:pPr>
        <w:pStyle w:val="Anet2"/>
        <w:ind w:firstLine="0"/>
        <w:jc w:val="center"/>
        <w:rPr>
          <w:b w:val="0"/>
          <w:sz w:val="24"/>
        </w:rPr>
      </w:pPr>
      <w:r>
        <w:rPr>
          <w:bCs/>
          <w:sz w:val="24"/>
        </w:rPr>
        <w:t>Další podmínky, požadavky na pracovníky dodavatele</w:t>
      </w:r>
    </w:p>
    <w:p w14:paraId="0F9F7583" w14:textId="0993BECA" w:rsidR="00025604" w:rsidRPr="00E97FE5" w:rsidRDefault="00025604" w:rsidP="00025604">
      <w:pPr>
        <w:pStyle w:val="Anet2"/>
        <w:numPr>
          <w:ilvl w:val="0"/>
          <w:numId w:val="55"/>
        </w:numPr>
        <w:rPr>
          <w:b w:val="0"/>
          <w:sz w:val="24"/>
        </w:rPr>
      </w:pPr>
      <w:r w:rsidRPr="00E97FE5">
        <w:rPr>
          <w:b w:val="0"/>
          <w:sz w:val="24"/>
        </w:rPr>
        <w:t>Dodávka veškerých čistících a dezinfekčních prostředků</w:t>
      </w:r>
      <w:r>
        <w:rPr>
          <w:b w:val="0"/>
          <w:sz w:val="24"/>
        </w:rPr>
        <w:t xml:space="preserve"> k provádění úklidových prací</w:t>
      </w:r>
      <w:r w:rsidRPr="00E97FE5">
        <w:rPr>
          <w:b w:val="0"/>
          <w:sz w:val="24"/>
        </w:rPr>
        <w:t xml:space="preserve"> dle </w:t>
      </w:r>
      <w:r>
        <w:rPr>
          <w:b w:val="0"/>
          <w:sz w:val="24"/>
        </w:rPr>
        <w:t>D</w:t>
      </w:r>
      <w:r w:rsidRPr="00E97FE5">
        <w:rPr>
          <w:b w:val="0"/>
          <w:sz w:val="24"/>
        </w:rPr>
        <w:t>e</w:t>
      </w:r>
      <w:r>
        <w:rPr>
          <w:b w:val="0"/>
          <w:sz w:val="24"/>
        </w:rPr>
        <w:t>z</w:t>
      </w:r>
      <w:r w:rsidRPr="00E97FE5">
        <w:rPr>
          <w:b w:val="0"/>
          <w:sz w:val="24"/>
        </w:rPr>
        <w:t>infekčního plánu je součástí předmětu plnění této zakázky.</w:t>
      </w:r>
      <w:r w:rsidR="00B946E5">
        <w:rPr>
          <w:b w:val="0"/>
          <w:sz w:val="24"/>
        </w:rPr>
        <w:t xml:space="preserve"> Součástí předmětu plnění této smlouvy je rovněž dodávka veškerých </w:t>
      </w:r>
      <w:r w:rsidR="00B946E5" w:rsidRPr="008E1747">
        <w:rPr>
          <w:b w:val="0"/>
          <w:bCs/>
          <w:sz w:val="24"/>
        </w:rPr>
        <w:t>plastových průhledných sáčků, plastových pytlů na komunální odpad, plastových pytlů na infekční odpad a dalších plastových pytlů dle potřeb a požadavků jednotlivých pracovišť objednatele</w:t>
      </w:r>
      <w:r w:rsidR="00B946E5">
        <w:rPr>
          <w:b w:val="0"/>
          <w:sz w:val="24"/>
        </w:rPr>
        <w:t xml:space="preserve">. </w:t>
      </w:r>
    </w:p>
    <w:p w14:paraId="25B367BC" w14:textId="34511007" w:rsidR="004A5B6F" w:rsidRDefault="00025604" w:rsidP="00025604">
      <w:pPr>
        <w:pStyle w:val="Anet2"/>
        <w:numPr>
          <w:ilvl w:val="0"/>
          <w:numId w:val="55"/>
        </w:numPr>
        <w:rPr>
          <w:b w:val="0"/>
          <w:sz w:val="24"/>
        </w:rPr>
      </w:pPr>
      <w:r>
        <w:rPr>
          <w:b w:val="0"/>
          <w:sz w:val="24"/>
        </w:rPr>
        <w:t xml:space="preserve">Pracovník dodavatele </w:t>
      </w:r>
      <w:r w:rsidRPr="00E97FE5">
        <w:rPr>
          <w:b w:val="0"/>
          <w:sz w:val="24"/>
        </w:rPr>
        <w:t>pověřen</w:t>
      </w:r>
      <w:r>
        <w:rPr>
          <w:b w:val="0"/>
          <w:sz w:val="24"/>
        </w:rPr>
        <w:t>ý</w:t>
      </w:r>
      <w:r w:rsidRPr="00E97FE5">
        <w:rPr>
          <w:b w:val="0"/>
          <w:sz w:val="24"/>
        </w:rPr>
        <w:t xml:space="preserve"> vedením dezinfekce </w:t>
      </w:r>
      <w:r>
        <w:rPr>
          <w:b w:val="0"/>
          <w:sz w:val="24"/>
        </w:rPr>
        <w:t xml:space="preserve">je na základě žádosti objednatele povinen poskytnout objednateli </w:t>
      </w:r>
      <w:r w:rsidRPr="00E97FE5">
        <w:rPr>
          <w:b w:val="0"/>
          <w:sz w:val="24"/>
        </w:rPr>
        <w:t xml:space="preserve">součinnost při případné změně </w:t>
      </w:r>
      <w:r>
        <w:rPr>
          <w:b w:val="0"/>
          <w:sz w:val="24"/>
        </w:rPr>
        <w:t>D</w:t>
      </w:r>
      <w:r w:rsidRPr="00E97FE5">
        <w:rPr>
          <w:b w:val="0"/>
          <w:sz w:val="24"/>
        </w:rPr>
        <w:t xml:space="preserve">ezinfekčního plánu a jeho implementaci a zavedení </w:t>
      </w:r>
      <w:r>
        <w:rPr>
          <w:b w:val="0"/>
          <w:sz w:val="24"/>
        </w:rPr>
        <w:t>v prostorách objednatele</w:t>
      </w:r>
      <w:r w:rsidRPr="00E97FE5">
        <w:rPr>
          <w:b w:val="0"/>
          <w:sz w:val="24"/>
        </w:rPr>
        <w:t>.</w:t>
      </w:r>
    </w:p>
    <w:p w14:paraId="6E6CDF1B" w14:textId="3B48686D" w:rsidR="008E01AE" w:rsidRDefault="008E01AE" w:rsidP="00025604">
      <w:pPr>
        <w:pStyle w:val="Anet2"/>
        <w:numPr>
          <w:ilvl w:val="0"/>
          <w:numId w:val="55"/>
        </w:numPr>
        <w:rPr>
          <w:b w:val="0"/>
          <w:sz w:val="24"/>
        </w:rPr>
      </w:pPr>
      <w:r>
        <w:rPr>
          <w:b w:val="0"/>
          <w:sz w:val="24"/>
        </w:rPr>
        <w:t xml:space="preserve">Dodavatel je povinen za podmínek uvedených v ustanovení §9, §16 a §17 vyhlášky č. 537/2006 Sb., o očkování proti infekčním nemocem, v platném znění, zajistit očkování pracovníků </w:t>
      </w:r>
      <w:proofErr w:type="spellStart"/>
      <w:r>
        <w:rPr>
          <w:b w:val="0"/>
          <w:sz w:val="24"/>
        </w:rPr>
        <w:t>provádějích</w:t>
      </w:r>
      <w:proofErr w:type="spellEnd"/>
      <w:r>
        <w:rPr>
          <w:b w:val="0"/>
          <w:sz w:val="24"/>
        </w:rPr>
        <w:t xml:space="preserve"> práce dle této smlouvy proti virové hepatitidě </w:t>
      </w:r>
      <w:r w:rsidR="004E50EE">
        <w:rPr>
          <w:b w:val="0"/>
          <w:sz w:val="24"/>
        </w:rPr>
        <w:t>typu B; náklady s tím spojené nese dodavatel.</w:t>
      </w:r>
    </w:p>
    <w:p w14:paraId="3B8D2E4C" w14:textId="79F787DD" w:rsidR="004E50EE" w:rsidRDefault="004E50EE" w:rsidP="00025604">
      <w:pPr>
        <w:pStyle w:val="Anet2"/>
        <w:numPr>
          <w:ilvl w:val="0"/>
          <w:numId w:val="55"/>
        </w:numPr>
        <w:rPr>
          <w:b w:val="0"/>
          <w:bCs/>
          <w:sz w:val="24"/>
        </w:rPr>
      </w:pPr>
      <w:r w:rsidRPr="008E1747">
        <w:rPr>
          <w:b w:val="0"/>
          <w:bCs/>
          <w:sz w:val="24"/>
        </w:rPr>
        <w:t xml:space="preserve">Pracovníci úklidu musí být upravení, vybavení čistým a jednotným pracovním oděvem v dostatečném množství pro možnost převlečení v případě znečištění a řádnou pracovní obuví. Dále musí mít příslušné osobní ochranné pracovní prostředky dle rizika práce, kterou vykonávají nebo dle hygienických předpisů (ochranné rukavice, ústenku atd.). Zaměstnanci dodavatele jsou povinni při pohybu v areálu objednatele během výkonu úklidových prací </w:t>
      </w:r>
      <w:r w:rsidR="001025D7">
        <w:rPr>
          <w:b w:val="0"/>
          <w:bCs/>
          <w:sz w:val="24"/>
        </w:rPr>
        <w:t xml:space="preserve">být označeni </w:t>
      </w:r>
      <w:r w:rsidRPr="008E1747">
        <w:rPr>
          <w:b w:val="0"/>
          <w:bCs/>
          <w:sz w:val="24"/>
        </w:rPr>
        <w:t>viditelně umístěnou jmenovk</w:t>
      </w:r>
      <w:r w:rsidR="001025D7">
        <w:rPr>
          <w:b w:val="0"/>
          <w:bCs/>
          <w:sz w:val="24"/>
        </w:rPr>
        <w:t>ou</w:t>
      </w:r>
      <w:r w:rsidRPr="008E1747">
        <w:rPr>
          <w:b w:val="0"/>
          <w:bCs/>
          <w:sz w:val="24"/>
        </w:rPr>
        <w:t>, která bude kromě plného jména pracovníka obsahovat</w:t>
      </w:r>
      <w:r w:rsidR="001025D7">
        <w:rPr>
          <w:b w:val="0"/>
          <w:bCs/>
          <w:sz w:val="24"/>
        </w:rPr>
        <w:t xml:space="preserve"> i</w:t>
      </w:r>
      <w:r w:rsidRPr="008E1747">
        <w:rPr>
          <w:b w:val="0"/>
          <w:bCs/>
          <w:sz w:val="24"/>
        </w:rPr>
        <w:t xml:space="preserve"> čitelnou identifikaci dodavatele.</w:t>
      </w:r>
    </w:p>
    <w:p w14:paraId="2B1ED61C" w14:textId="1B248AD9" w:rsidR="001025D7" w:rsidRDefault="001025D7" w:rsidP="00025604">
      <w:pPr>
        <w:pStyle w:val="Anet2"/>
        <w:numPr>
          <w:ilvl w:val="0"/>
          <w:numId w:val="55"/>
        </w:numPr>
        <w:rPr>
          <w:b w:val="0"/>
          <w:bCs/>
          <w:sz w:val="24"/>
        </w:rPr>
      </w:pPr>
      <w:r w:rsidRPr="008E1747">
        <w:rPr>
          <w:b w:val="0"/>
          <w:bCs/>
          <w:sz w:val="24"/>
        </w:rPr>
        <w:t xml:space="preserve">Dodavatel je povinen u </w:t>
      </w:r>
      <w:r>
        <w:rPr>
          <w:b w:val="0"/>
          <w:bCs/>
          <w:sz w:val="24"/>
        </w:rPr>
        <w:t xml:space="preserve">pracovníků úklidu </w:t>
      </w:r>
      <w:r w:rsidRPr="008E1747">
        <w:rPr>
          <w:b w:val="0"/>
          <w:bCs/>
          <w:sz w:val="24"/>
        </w:rPr>
        <w:t>zajistit všechna potřebná školení nutná pro výkon práce,</w:t>
      </w:r>
      <w:r>
        <w:rPr>
          <w:b w:val="0"/>
          <w:bCs/>
          <w:sz w:val="24"/>
        </w:rPr>
        <w:t xml:space="preserve"> povinné</w:t>
      </w:r>
      <w:r w:rsidRPr="008E1747">
        <w:rPr>
          <w:b w:val="0"/>
          <w:bCs/>
          <w:sz w:val="24"/>
        </w:rPr>
        <w:t xml:space="preserve"> lékařské prohlídky a u zahraničních pracovníků i pracovní povolení dle příslušných právních předpisů. </w:t>
      </w:r>
      <w:r>
        <w:rPr>
          <w:b w:val="0"/>
          <w:bCs/>
          <w:sz w:val="24"/>
        </w:rPr>
        <w:t>D</w:t>
      </w:r>
      <w:r w:rsidRPr="008E1747">
        <w:rPr>
          <w:b w:val="0"/>
          <w:bCs/>
          <w:sz w:val="24"/>
        </w:rPr>
        <w:t>odavatel</w:t>
      </w:r>
      <w:r>
        <w:rPr>
          <w:b w:val="0"/>
          <w:bCs/>
          <w:sz w:val="24"/>
        </w:rPr>
        <w:t xml:space="preserve"> je</w:t>
      </w:r>
      <w:r w:rsidRPr="008E1747">
        <w:rPr>
          <w:b w:val="0"/>
          <w:bCs/>
          <w:sz w:val="24"/>
        </w:rPr>
        <w:t xml:space="preserve"> povinen</w:t>
      </w:r>
      <w:r>
        <w:rPr>
          <w:b w:val="0"/>
          <w:bCs/>
          <w:sz w:val="24"/>
        </w:rPr>
        <w:t xml:space="preserve"> rovněž</w:t>
      </w:r>
      <w:r w:rsidRPr="008E1747">
        <w:rPr>
          <w:b w:val="0"/>
          <w:bCs/>
          <w:sz w:val="24"/>
        </w:rPr>
        <w:t xml:space="preserve"> zajistit seznámení pracovníků</w:t>
      </w:r>
      <w:r>
        <w:rPr>
          <w:b w:val="0"/>
          <w:bCs/>
          <w:sz w:val="24"/>
        </w:rPr>
        <w:t xml:space="preserve"> úklidu </w:t>
      </w:r>
      <w:r w:rsidRPr="008E1747">
        <w:rPr>
          <w:b w:val="0"/>
          <w:bCs/>
          <w:sz w:val="24"/>
        </w:rPr>
        <w:t xml:space="preserve">s jejich úsekem a četností jednotlivých činností prací, s pravidly třídění a ukládání odpadu dle </w:t>
      </w:r>
      <w:r>
        <w:rPr>
          <w:b w:val="0"/>
          <w:bCs/>
          <w:sz w:val="24"/>
        </w:rPr>
        <w:t>s</w:t>
      </w:r>
      <w:r w:rsidRPr="008E1747">
        <w:rPr>
          <w:b w:val="0"/>
          <w:bCs/>
          <w:sz w:val="24"/>
        </w:rPr>
        <w:t>měrnice</w:t>
      </w:r>
      <w:r>
        <w:rPr>
          <w:b w:val="0"/>
          <w:bCs/>
          <w:sz w:val="24"/>
        </w:rPr>
        <w:t xml:space="preserve"> objednatele o nakládání s odpadem</w:t>
      </w:r>
      <w:r w:rsidRPr="008E1747">
        <w:rPr>
          <w:b w:val="0"/>
          <w:bCs/>
          <w:sz w:val="24"/>
        </w:rPr>
        <w:t>, s </w:t>
      </w:r>
      <w:r>
        <w:rPr>
          <w:b w:val="0"/>
          <w:bCs/>
          <w:sz w:val="24"/>
        </w:rPr>
        <w:t>D</w:t>
      </w:r>
      <w:r w:rsidRPr="008E1747">
        <w:rPr>
          <w:b w:val="0"/>
          <w:bCs/>
          <w:sz w:val="24"/>
        </w:rPr>
        <w:t xml:space="preserve">ezinfekčním </w:t>
      </w:r>
      <w:r>
        <w:rPr>
          <w:b w:val="0"/>
          <w:bCs/>
          <w:sz w:val="24"/>
        </w:rPr>
        <w:t>plánem</w:t>
      </w:r>
      <w:r w:rsidRPr="008E1747">
        <w:rPr>
          <w:b w:val="0"/>
          <w:bCs/>
          <w:sz w:val="24"/>
        </w:rPr>
        <w:t>, s předpisy o bezpečnosti a ochraně zdraví při práci a s ostatními skutečnostmi důležitými pro řádný a bezpečný výkon úklidových služeb</w:t>
      </w:r>
      <w:r>
        <w:rPr>
          <w:b w:val="0"/>
          <w:bCs/>
          <w:sz w:val="24"/>
        </w:rPr>
        <w:t xml:space="preserve"> dle této smlouvy</w:t>
      </w:r>
      <w:r w:rsidRPr="008E1747">
        <w:rPr>
          <w:b w:val="0"/>
          <w:bCs/>
          <w:sz w:val="24"/>
        </w:rPr>
        <w:t>.</w:t>
      </w:r>
    </w:p>
    <w:p w14:paraId="3D5D3F34" w14:textId="526AA2B4" w:rsidR="001025D7" w:rsidRDefault="00322AF9" w:rsidP="00025604">
      <w:pPr>
        <w:pStyle w:val="Anet2"/>
        <w:numPr>
          <w:ilvl w:val="0"/>
          <w:numId w:val="55"/>
        </w:numPr>
        <w:rPr>
          <w:b w:val="0"/>
          <w:bCs/>
          <w:sz w:val="24"/>
        </w:rPr>
      </w:pPr>
      <w:r>
        <w:rPr>
          <w:b w:val="0"/>
          <w:bCs/>
          <w:sz w:val="24"/>
        </w:rPr>
        <w:t xml:space="preserve">Dodavatel je povinen zajistit školení pracovníků úklidu, kteří provádějí úklid v hygienickém minimu, v rozsahu vstupní školení a periodického školení v souladu s vyhláškou č. 306/2012 Sb., v platném znění. </w:t>
      </w:r>
      <w:r w:rsidRPr="008E1747">
        <w:rPr>
          <w:b w:val="0"/>
          <w:bCs/>
          <w:sz w:val="24"/>
        </w:rPr>
        <w:t xml:space="preserve">Dodavatel vede dokumentaci o proškolení </w:t>
      </w:r>
      <w:r>
        <w:rPr>
          <w:b w:val="0"/>
          <w:bCs/>
          <w:sz w:val="24"/>
        </w:rPr>
        <w:t>pracovníků úklidu</w:t>
      </w:r>
      <w:r w:rsidRPr="008E1747">
        <w:rPr>
          <w:b w:val="0"/>
          <w:bCs/>
          <w:sz w:val="24"/>
        </w:rPr>
        <w:t xml:space="preserve"> a </w:t>
      </w:r>
      <w:r>
        <w:rPr>
          <w:b w:val="0"/>
          <w:bCs/>
          <w:sz w:val="24"/>
        </w:rPr>
        <w:t xml:space="preserve">na požádání </w:t>
      </w:r>
      <w:r w:rsidRPr="008E1747">
        <w:rPr>
          <w:b w:val="0"/>
          <w:bCs/>
          <w:sz w:val="24"/>
        </w:rPr>
        <w:t xml:space="preserve">je povinen tuto dokumentaci </w:t>
      </w:r>
      <w:r>
        <w:rPr>
          <w:b w:val="0"/>
          <w:bCs/>
          <w:sz w:val="24"/>
        </w:rPr>
        <w:t>objednateli</w:t>
      </w:r>
      <w:r w:rsidRPr="008E1747">
        <w:rPr>
          <w:b w:val="0"/>
          <w:bCs/>
          <w:sz w:val="24"/>
        </w:rPr>
        <w:t xml:space="preserve"> předložit k nahlédnutí.</w:t>
      </w:r>
    </w:p>
    <w:p w14:paraId="78C93116" w14:textId="6A9F292D" w:rsidR="0048550D" w:rsidRDefault="0048550D" w:rsidP="00025604">
      <w:pPr>
        <w:pStyle w:val="Anet2"/>
        <w:numPr>
          <w:ilvl w:val="0"/>
          <w:numId w:val="55"/>
        </w:numPr>
        <w:rPr>
          <w:b w:val="0"/>
          <w:bCs/>
          <w:sz w:val="24"/>
        </w:rPr>
      </w:pPr>
      <w:r>
        <w:rPr>
          <w:b w:val="0"/>
          <w:bCs/>
          <w:sz w:val="24"/>
        </w:rPr>
        <w:t xml:space="preserve">Dodavatel je povinen zajistit, aby pracovníci úklidu dodržovali předpisy BOZP, PO, příslušné vnitřní předpisy a provozní řády objednatele a </w:t>
      </w:r>
      <w:r w:rsidRPr="00E97FE5">
        <w:rPr>
          <w:b w:val="0"/>
          <w:sz w:val="24"/>
        </w:rPr>
        <w:t>zákaz kouření ve všech vnitřních prostorech zdravotnického zařízení</w:t>
      </w:r>
      <w:r>
        <w:rPr>
          <w:b w:val="0"/>
          <w:sz w:val="24"/>
        </w:rPr>
        <w:t xml:space="preserve"> objednatele.</w:t>
      </w:r>
      <w:r>
        <w:rPr>
          <w:b w:val="0"/>
          <w:bCs/>
          <w:sz w:val="24"/>
        </w:rPr>
        <w:t xml:space="preserve">  </w:t>
      </w:r>
    </w:p>
    <w:p w14:paraId="48F7792A" w14:textId="55FB0F37" w:rsidR="0048550D" w:rsidRPr="0054079E" w:rsidRDefault="0048550D" w:rsidP="00025604">
      <w:pPr>
        <w:pStyle w:val="Anet2"/>
        <w:numPr>
          <w:ilvl w:val="0"/>
          <w:numId w:val="55"/>
        </w:numPr>
        <w:rPr>
          <w:b w:val="0"/>
          <w:bCs/>
          <w:sz w:val="24"/>
        </w:rPr>
      </w:pPr>
      <w:r>
        <w:rPr>
          <w:b w:val="0"/>
          <w:bCs/>
          <w:sz w:val="24"/>
        </w:rPr>
        <w:t xml:space="preserve">Dodavatel sdělí bez odkladu objednateli jméno, emailovou adresu a telefonní číslo kontaktní osoby pro řešení </w:t>
      </w:r>
      <w:r w:rsidR="0054079E" w:rsidRPr="00E97FE5">
        <w:rPr>
          <w:b w:val="0"/>
          <w:sz w:val="24"/>
        </w:rPr>
        <w:t xml:space="preserve">mimořádných požadavků, kontroly úklidu, stížností apod. </w:t>
      </w:r>
      <w:r w:rsidR="0054079E">
        <w:rPr>
          <w:b w:val="0"/>
          <w:sz w:val="24"/>
        </w:rPr>
        <w:t xml:space="preserve">Kontaktní osoba musí být k dispozici objednateli každý pracovní den v čase od 7:00 hod. do 15:00 hod. </w:t>
      </w:r>
      <w:r w:rsidR="00B638B0">
        <w:rPr>
          <w:b w:val="0"/>
          <w:sz w:val="24"/>
        </w:rPr>
        <w:t xml:space="preserve"> </w:t>
      </w:r>
    </w:p>
    <w:p w14:paraId="63E94D87" w14:textId="0DDC58E5" w:rsidR="0054079E" w:rsidRDefault="0054079E" w:rsidP="00025604">
      <w:pPr>
        <w:pStyle w:val="Anet2"/>
        <w:numPr>
          <w:ilvl w:val="0"/>
          <w:numId w:val="55"/>
        </w:numPr>
        <w:rPr>
          <w:b w:val="0"/>
          <w:bCs/>
          <w:sz w:val="24"/>
        </w:rPr>
      </w:pPr>
      <w:r w:rsidRPr="008E1747">
        <w:rPr>
          <w:b w:val="0"/>
          <w:bCs/>
          <w:sz w:val="24"/>
        </w:rPr>
        <w:t>Objednatel požaduje, aby pracovníci úklidu ovládali český jazyk na základní úrovni nutné pro komunikaci s pověřenými zaměstnanci objednatele v souvislosti s prováděním úklidu.</w:t>
      </w:r>
    </w:p>
    <w:p w14:paraId="521CFD32" w14:textId="1EE32CB2" w:rsidR="002B1C74" w:rsidRPr="002B1C74" w:rsidRDefault="002B1C74" w:rsidP="008E1747">
      <w:pPr>
        <w:pStyle w:val="Anet2"/>
        <w:numPr>
          <w:ilvl w:val="0"/>
          <w:numId w:val="55"/>
        </w:numPr>
        <w:rPr>
          <w:b w:val="0"/>
          <w:bCs/>
          <w:sz w:val="24"/>
        </w:rPr>
      </w:pPr>
      <w:r w:rsidRPr="008E1747">
        <w:rPr>
          <w:b w:val="0"/>
          <w:bCs/>
          <w:sz w:val="24"/>
        </w:rPr>
        <w:t xml:space="preserve">Dodavatel odpovídá za veškeré škody na majetku, které jsou způsobeny jeho zaměstnanci či osobami, které k plnění předmětu smlouvy použil. Škodu odstraní tak, že majetek uvede do původního stavu, nebo </w:t>
      </w:r>
      <w:r>
        <w:rPr>
          <w:b w:val="0"/>
          <w:bCs/>
          <w:sz w:val="24"/>
        </w:rPr>
        <w:t>poskytne objednateli peněžitou náhradu</w:t>
      </w:r>
      <w:r w:rsidRPr="008E1747">
        <w:rPr>
          <w:b w:val="0"/>
          <w:bCs/>
          <w:sz w:val="24"/>
        </w:rPr>
        <w:t>.</w:t>
      </w:r>
    </w:p>
    <w:p w14:paraId="67C1966E" w14:textId="77777777" w:rsidR="00B76628" w:rsidRPr="008E1747" w:rsidRDefault="00B76628" w:rsidP="005542B8">
      <w:pPr>
        <w:jc w:val="center"/>
        <w:rPr>
          <w:rFonts w:ascii="Tahoma" w:hAnsi="Tahoma" w:cs="Tahoma"/>
          <w:b/>
          <w:sz w:val="24"/>
          <w:szCs w:val="24"/>
        </w:rPr>
      </w:pPr>
    </w:p>
    <w:p w14:paraId="08B4E423" w14:textId="77777777" w:rsidR="009559A5" w:rsidRPr="008E1747" w:rsidRDefault="009559A5" w:rsidP="005542B8">
      <w:pPr>
        <w:jc w:val="center"/>
        <w:outlineLvl w:val="0"/>
        <w:rPr>
          <w:rFonts w:ascii="Tahoma" w:hAnsi="Tahoma" w:cs="Tahoma"/>
          <w:b/>
          <w:sz w:val="24"/>
          <w:szCs w:val="24"/>
        </w:rPr>
      </w:pPr>
    </w:p>
    <w:p w14:paraId="1EA0D4F4" w14:textId="59262105" w:rsidR="00B76628" w:rsidRPr="008E1747" w:rsidRDefault="00B76628" w:rsidP="005542B8">
      <w:pPr>
        <w:jc w:val="center"/>
        <w:outlineLvl w:val="0"/>
        <w:rPr>
          <w:b/>
          <w:sz w:val="24"/>
          <w:szCs w:val="24"/>
        </w:rPr>
      </w:pPr>
      <w:r w:rsidRPr="008E1747">
        <w:rPr>
          <w:b/>
          <w:sz w:val="24"/>
          <w:szCs w:val="24"/>
        </w:rPr>
        <w:t xml:space="preserve">Článek </w:t>
      </w:r>
      <w:r w:rsidR="00A972D5">
        <w:rPr>
          <w:b/>
          <w:sz w:val="24"/>
          <w:szCs w:val="24"/>
        </w:rPr>
        <w:t>V</w:t>
      </w:r>
      <w:r w:rsidR="00DB793F" w:rsidRPr="008E1747">
        <w:rPr>
          <w:b/>
          <w:sz w:val="24"/>
          <w:szCs w:val="24"/>
        </w:rPr>
        <w:t>.</w:t>
      </w:r>
      <w:r w:rsidRPr="008E1747">
        <w:rPr>
          <w:b/>
          <w:sz w:val="24"/>
          <w:szCs w:val="24"/>
        </w:rPr>
        <w:t xml:space="preserve"> </w:t>
      </w:r>
    </w:p>
    <w:p w14:paraId="1B165DFF" w14:textId="77777777" w:rsidR="00B76628" w:rsidRPr="008E1747" w:rsidRDefault="00B76628" w:rsidP="005542B8">
      <w:pPr>
        <w:pStyle w:val="Znaka"/>
        <w:widowControl/>
        <w:ind w:left="0"/>
        <w:jc w:val="center"/>
        <w:rPr>
          <w:color w:val="auto"/>
          <w:sz w:val="24"/>
          <w:szCs w:val="24"/>
        </w:rPr>
      </w:pPr>
      <w:r w:rsidRPr="008E1747">
        <w:rPr>
          <w:color w:val="auto"/>
          <w:sz w:val="24"/>
          <w:szCs w:val="24"/>
        </w:rPr>
        <w:t>Místo plnění</w:t>
      </w:r>
    </w:p>
    <w:p w14:paraId="46B07297" w14:textId="57D6C76B" w:rsidR="00EE705A" w:rsidRPr="008E1747" w:rsidRDefault="00B76628" w:rsidP="00DB793F">
      <w:pPr>
        <w:pStyle w:val="Odstavecseseznamem"/>
        <w:numPr>
          <w:ilvl w:val="0"/>
          <w:numId w:val="30"/>
        </w:numPr>
        <w:tabs>
          <w:tab w:val="center" w:pos="4253"/>
        </w:tabs>
        <w:jc w:val="both"/>
        <w:rPr>
          <w:sz w:val="24"/>
          <w:szCs w:val="24"/>
        </w:rPr>
      </w:pPr>
      <w:r w:rsidRPr="008E1747">
        <w:rPr>
          <w:sz w:val="24"/>
          <w:szCs w:val="24"/>
        </w:rPr>
        <w:t xml:space="preserve">Práce budou </w:t>
      </w:r>
      <w:r w:rsidR="00AE341E" w:rsidRPr="008E1747">
        <w:rPr>
          <w:sz w:val="24"/>
          <w:szCs w:val="24"/>
        </w:rPr>
        <w:t>dodavatel</w:t>
      </w:r>
      <w:r w:rsidRPr="008E1747">
        <w:rPr>
          <w:sz w:val="24"/>
          <w:szCs w:val="24"/>
        </w:rPr>
        <w:t>em plněny ve zdravotnických, provozních a technických prostorech objednatele na adrese</w:t>
      </w:r>
      <w:r w:rsidR="00845ED8" w:rsidRPr="008E1747">
        <w:rPr>
          <w:sz w:val="24"/>
          <w:szCs w:val="24"/>
        </w:rPr>
        <w:t xml:space="preserve"> Dvůr králové nad Labem, Vrchlického 1504</w:t>
      </w:r>
      <w:r w:rsidR="002B1C74" w:rsidRPr="00EE705A">
        <w:rPr>
          <w:sz w:val="24"/>
          <w:szCs w:val="24"/>
        </w:rPr>
        <w:t>.</w:t>
      </w:r>
      <w:r w:rsidR="00EE705A" w:rsidRPr="00EE705A">
        <w:rPr>
          <w:sz w:val="24"/>
          <w:szCs w:val="24"/>
        </w:rPr>
        <w:t xml:space="preserve"> </w:t>
      </w:r>
    </w:p>
    <w:p w14:paraId="637C979D" w14:textId="2251E4DB" w:rsidR="00B76628" w:rsidRPr="00EE705A" w:rsidRDefault="00B76628" w:rsidP="00EE705A">
      <w:pPr>
        <w:pStyle w:val="Odstavecseseznamem"/>
        <w:numPr>
          <w:ilvl w:val="0"/>
          <w:numId w:val="30"/>
        </w:numPr>
        <w:tabs>
          <w:tab w:val="center" w:pos="4253"/>
        </w:tabs>
        <w:jc w:val="both"/>
        <w:rPr>
          <w:sz w:val="24"/>
          <w:szCs w:val="24"/>
        </w:rPr>
      </w:pPr>
      <w:r w:rsidRPr="008E1747">
        <w:rPr>
          <w:sz w:val="24"/>
          <w:szCs w:val="24"/>
        </w:rPr>
        <w:lastRenderedPageBreak/>
        <w:t xml:space="preserve">Jedná se </w:t>
      </w:r>
      <w:r w:rsidR="00EE705A" w:rsidRPr="00EE705A">
        <w:rPr>
          <w:sz w:val="24"/>
          <w:szCs w:val="24"/>
        </w:rPr>
        <w:t xml:space="preserve">prostory </w:t>
      </w:r>
      <w:r w:rsidRPr="008E1747">
        <w:rPr>
          <w:sz w:val="24"/>
          <w:szCs w:val="24"/>
        </w:rPr>
        <w:t>zdravotnické</w:t>
      </w:r>
      <w:r w:rsidR="00EE705A" w:rsidRPr="00EE705A">
        <w:rPr>
          <w:sz w:val="24"/>
          <w:szCs w:val="24"/>
        </w:rPr>
        <w:t>ho zařízení</w:t>
      </w:r>
      <w:r w:rsidRPr="008E1747">
        <w:rPr>
          <w:sz w:val="24"/>
          <w:szCs w:val="24"/>
        </w:rPr>
        <w:t>, ve kterých je nutn</w:t>
      </w:r>
      <w:r w:rsidR="00EE705A" w:rsidRPr="00EE705A">
        <w:rPr>
          <w:sz w:val="24"/>
          <w:szCs w:val="24"/>
        </w:rPr>
        <w:t>é</w:t>
      </w:r>
      <w:r w:rsidRPr="008E1747">
        <w:rPr>
          <w:sz w:val="24"/>
          <w:szCs w:val="24"/>
        </w:rPr>
        <w:t xml:space="preserve"> přizpůsobit režim úklidu provozu nemocnice a jednotlivých pracovišť dle interních předpisů objednatele, požadavků odd. a staničních sester a</w:t>
      </w:r>
      <w:r w:rsidR="002B1C74" w:rsidRPr="008E1747">
        <w:rPr>
          <w:sz w:val="24"/>
          <w:szCs w:val="24"/>
        </w:rPr>
        <w:t xml:space="preserve"> dalších</w:t>
      </w:r>
      <w:r w:rsidRPr="008E1747">
        <w:rPr>
          <w:sz w:val="24"/>
          <w:szCs w:val="24"/>
        </w:rPr>
        <w:t xml:space="preserve"> pověřených osob</w:t>
      </w:r>
      <w:r w:rsidR="002B1C74" w:rsidRPr="008E1747">
        <w:rPr>
          <w:sz w:val="24"/>
          <w:szCs w:val="24"/>
        </w:rPr>
        <w:t xml:space="preserve"> objednatele</w:t>
      </w:r>
      <w:r w:rsidRPr="008E1747">
        <w:rPr>
          <w:sz w:val="24"/>
          <w:szCs w:val="24"/>
        </w:rPr>
        <w:t>.</w:t>
      </w:r>
    </w:p>
    <w:p w14:paraId="3DD14BFC" w14:textId="77777777" w:rsidR="00B76628" w:rsidRPr="008E1747" w:rsidRDefault="00B76628" w:rsidP="005542B8">
      <w:pPr>
        <w:pStyle w:val="Zkladntextodsazen2"/>
        <w:spacing w:after="0" w:line="240" w:lineRule="auto"/>
        <w:jc w:val="both"/>
        <w:rPr>
          <w:rFonts w:ascii="Tahoma" w:hAnsi="Tahoma" w:cs="Tahoma"/>
        </w:rPr>
      </w:pPr>
    </w:p>
    <w:p w14:paraId="215CD63E" w14:textId="77777777" w:rsidR="009559A5" w:rsidRPr="008E1747" w:rsidRDefault="009559A5" w:rsidP="005542B8">
      <w:pPr>
        <w:jc w:val="center"/>
        <w:outlineLvl w:val="0"/>
        <w:rPr>
          <w:rFonts w:ascii="Tahoma" w:hAnsi="Tahoma" w:cs="Tahoma"/>
          <w:b/>
          <w:sz w:val="24"/>
          <w:szCs w:val="24"/>
        </w:rPr>
      </w:pPr>
    </w:p>
    <w:p w14:paraId="0193DE3F" w14:textId="3AC57642" w:rsidR="00B76628" w:rsidRPr="008E1747" w:rsidRDefault="00A22280" w:rsidP="005542B8">
      <w:pPr>
        <w:jc w:val="center"/>
        <w:outlineLvl w:val="0"/>
        <w:rPr>
          <w:b/>
          <w:sz w:val="24"/>
          <w:szCs w:val="24"/>
        </w:rPr>
      </w:pPr>
      <w:r w:rsidRPr="008E1747">
        <w:rPr>
          <w:b/>
          <w:sz w:val="24"/>
          <w:szCs w:val="24"/>
        </w:rPr>
        <w:t xml:space="preserve">Článek </w:t>
      </w:r>
      <w:r w:rsidR="00A972D5">
        <w:rPr>
          <w:b/>
          <w:sz w:val="24"/>
          <w:szCs w:val="24"/>
        </w:rPr>
        <w:t>V</w:t>
      </w:r>
      <w:r w:rsidR="005B16AB">
        <w:rPr>
          <w:b/>
          <w:sz w:val="24"/>
          <w:szCs w:val="24"/>
        </w:rPr>
        <w:t>I</w:t>
      </w:r>
      <w:r w:rsidR="00B76628" w:rsidRPr="008E1747">
        <w:rPr>
          <w:b/>
          <w:sz w:val="24"/>
          <w:szCs w:val="24"/>
        </w:rPr>
        <w:t>.</w:t>
      </w:r>
    </w:p>
    <w:p w14:paraId="20C1C292" w14:textId="77777777" w:rsidR="00B76628" w:rsidRPr="008E1747" w:rsidRDefault="00B76628" w:rsidP="005542B8">
      <w:pPr>
        <w:tabs>
          <w:tab w:val="center" w:pos="4253"/>
        </w:tabs>
        <w:jc w:val="center"/>
        <w:rPr>
          <w:b/>
          <w:sz w:val="24"/>
          <w:szCs w:val="24"/>
        </w:rPr>
      </w:pPr>
      <w:r w:rsidRPr="008E1747">
        <w:rPr>
          <w:b/>
          <w:sz w:val="24"/>
          <w:szCs w:val="24"/>
        </w:rPr>
        <w:t>Cena a platební podmínky</w:t>
      </w:r>
    </w:p>
    <w:p w14:paraId="65768A5F" w14:textId="282C1165" w:rsidR="0010019B" w:rsidRDefault="00417F96" w:rsidP="00A22280">
      <w:pPr>
        <w:pStyle w:val="Odstavecseseznamem"/>
        <w:numPr>
          <w:ilvl w:val="0"/>
          <w:numId w:val="35"/>
        </w:numPr>
        <w:tabs>
          <w:tab w:val="center" w:pos="4253"/>
        </w:tabs>
        <w:jc w:val="both"/>
        <w:rPr>
          <w:sz w:val="24"/>
          <w:szCs w:val="24"/>
        </w:rPr>
      </w:pPr>
      <w:r w:rsidRPr="00FF549A">
        <w:rPr>
          <w:sz w:val="24"/>
          <w:szCs w:val="24"/>
        </w:rPr>
        <w:t>Objednatel se zavazuje hradit dodavateli za řádně poskytnuté služby dle této smlouvy</w:t>
      </w:r>
      <w:r w:rsidR="00B97FFE" w:rsidRPr="00FF549A">
        <w:rPr>
          <w:sz w:val="24"/>
          <w:szCs w:val="24"/>
        </w:rPr>
        <w:t xml:space="preserve"> (tj. pravidelné i mimořádné úklidové práce)</w:t>
      </w:r>
      <w:r w:rsidRPr="00FF549A">
        <w:rPr>
          <w:sz w:val="24"/>
          <w:szCs w:val="24"/>
        </w:rPr>
        <w:t xml:space="preserve"> cenu stanovenou dle skutečně provedených prací a jednotkových cen uvedených </w:t>
      </w:r>
      <w:r w:rsidR="00B76628" w:rsidRPr="008E1747">
        <w:rPr>
          <w:sz w:val="24"/>
          <w:szCs w:val="24"/>
        </w:rPr>
        <w:t xml:space="preserve">v příloze č. </w:t>
      </w:r>
      <w:r w:rsidR="00451A63" w:rsidRPr="008E1747">
        <w:rPr>
          <w:sz w:val="24"/>
          <w:szCs w:val="24"/>
        </w:rPr>
        <w:t>1 této smlouvy</w:t>
      </w:r>
      <w:r w:rsidR="00B76628" w:rsidRPr="008E1747">
        <w:rPr>
          <w:sz w:val="24"/>
          <w:szCs w:val="24"/>
        </w:rPr>
        <w:t xml:space="preserve">. </w:t>
      </w:r>
      <w:r w:rsidRPr="00FF549A">
        <w:rPr>
          <w:sz w:val="24"/>
          <w:szCs w:val="24"/>
        </w:rPr>
        <w:t xml:space="preserve">K ceně poskytnutých služeb bude účtována </w:t>
      </w:r>
      <w:r w:rsidR="00B76628" w:rsidRPr="008E1747">
        <w:rPr>
          <w:sz w:val="24"/>
          <w:szCs w:val="24"/>
        </w:rPr>
        <w:t xml:space="preserve">DPH v zákonné </w:t>
      </w:r>
      <w:r w:rsidR="002213C4" w:rsidRPr="008E1747">
        <w:rPr>
          <w:sz w:val="24"/>
          <w:szCs w:val="24"/>
        </w:rPr>
        <w:t xml:space="preserve">sazbě a </w:t>
      </w:r>
      <w:r w:rsidR="00B76628" w:rsidRPr="008E1747">
        <w:rPr>
          <w:sz w:val="24"/>
          <w:szCs w:val="24"/>
        </w:rPr>
        <w:t xml:space="preserve">výši. </w:t>
      </w:r>
      <w:r w:rsidR="00B97FFE" w:rsidRPr="00FF549A">
        <w:rPr>
          <w:sz w:val="24"/>
          <w:szCs w:val="24"/>
        </w:rPr>
        <w:t xml:space="preserve">Neobsahuje-li příloha č. 1 této smlouvy jednotkovou cenu pro službu požadovanou objednatelem v rámci mimořádných úklidových prací, bude cena takové služby stanovena dohodou smluvních stran na základě individuální cenové nabídky dodavatele. </w:t>
      </w:r>
    </w:p>
    <w:p w14:paraId="044DEEA9" w14:textId="5B9E28D1" w:rsidR="00074984" w:rsidRPr="008E1747" w:rsidRDefault="00B76628" w:rsidP="00074984">
      <w:pPr>
        <w:pStyle w:val="Odstavecseseznamem"/>
        <w:numPr>
          <w:ilvl w:val="0"/>
          <w:numId w:val="35"/>
        </w:numPr>
        <w:tabs>
          <w:tab w:val="center" w:pos="4253"/>
        </w:tabs>
        <w:jc w:val="both"/>
        <w:rPr>
          <w:sz w:val="24"/>
          <w:szCs w:val="24"/>
        </w:rPr>
      </w:pPr>
      <w:r w:rsidRPr="008E1747">
        <w:rPr>
          <w:sz w:val="24"/>
          <w:szCs w:val="24"/>
        </w:rPr>
        <w:t>Jednotkové ceny za práce a služby jsou stanoveny jako ceny maximální obsahující veškeré ceny a náklady související s komplexním plněním předmětu smlouvy</w:t>
      </w:r>
      <w:r w:rsidR="00B97FFE" w:rsidRPr="00074984">
        <w:rPr>
          <w:sz w:val="24"/>
          <w:szCs w:val="24"/>
        </w:rPr>
        <w:t xml:space="preserve">, </w:t>
      </w:r>
      <w:r w:rsidR="00B97FFE" w:rsidRPr="008E1747">
        <w:rPr>
          <w:sz w:val="24"/>
          <w:szCs w:val="24"/>
        </w:rPr>
        <w:t>zejména zajištění vlastního úklidu, doplňování hygienických</w:t>
      </w:r>
      <w:r w:rsidR="00B97FFE" w:rsidRPr="00074984">
        <w:rPr>
          <w:sz w:val="24"/>
          <w:szCs w:val="24"/>
        </w:rPr>
        <w:t xml:space="preserve"> </w:t>
      </w:r>
      <w:r w:rsidR="00B97FFE" w:rsidRPr="008E1747">
        <w:rPr>
          <w:sz w:val="24"/>
          <w:szCs w:val="24"/>
        </w:rPr>
        <w:t>prostředků, dodávku veškerého materiálu souvisejícího s poskytováním úklidových služeb (čistící, dezinfekční a úklidové prostředky)</w:t>
      </w:r>
      <w:r w:rsidR="00B97FFE" w:rsidRPr="00074984">
        <w:rPr>
          <w:sz w:val="24"/>
          <w:szCs w:val="24"/>
        </w:rPr>
        <w:t xml:space="preserve"> a</w:t>
      </w:r>
      <w:r w:rsidR="00B97FFE" w:rsidRPr="008E1747">
        <w:rPr>
          <w:sz w:val="24"/>
          <w:szCs w:val="24"/>
        </w:rPr>
        <w:t xml:space="preserve"> dodávku</w:t>
      </w:r>
      <w:r w:rsidR="00B97FFE" w:rsidRPr="00074984">
        <w:rPr>
          <w:sz w:val="24"/>
          <w:szCs w:val="24"/>
        </w:rPr>
        <w:t xml:space="preserve">, </w:t>
      </w:r>
      <w:r w:rsidR="00B97FFE" w:rsidRPr="008E1747">
        <w:rPr>
          <w:sz w:val="24"/>
          <w:szCs w:val="24"/>
        </w:rPr>
        <w:t>distribuci</w:t>
      </w:r>
      <w:r w:rsidR="00B97FFE" w:rsidRPr="00074984">
        <w:rPr>
          <w:sz w:val="24"/>
          <w:szCs w:val="24"/>
        </w:rPr>
        <w:t xml:space="preserve"> </w:t>
      </w:r>
      <w:r w:rsidR="00074984" w:rsidRPr="00074984">
        <w:rPr>
          <w:sz w:val="24"/>
          <w:szCs w:val="24"/>
        </w:rPr>
        <w:t>(včetně následné manipulace)</w:t>
      </w:r>
      <w:r w:rsidR="00B97FFE" w:rsidRPr="008E1747">
        <w:rPr>
          <w:sz w:val="24"/>
          <w:szCs w:val="24"/>
        </w:rPr>
        <w:t xml:space="preserve"> </w:t>
      </w:r>
      <w:r w:rsidR="00074984" w:rsidRPr="00074984">
        <w:rPr>
          <w:sz w:val="24"/>
          <w:szCs w:val="24"/>
        </w:rPr>
        <w:t>p</w:t>
      </w:r>
      <w:r w:rsidR="00B946E5">
        <w:rPr>
          <w:sz w:val="24"/>
          <w:szCs w:val="24"/>
        </w:rPr>
        <w:t>l</w:t>
      </w:r>
      <w:r w:rsidR="00074984" w:rsidRPr="00074984">
        <w:rPr>
          <w:sz w:val="24"/>
          <w:szCs w:val="24"/>
        </w:rPr>
        <w:t>astových průhledných sáčků, plastových pytlů na komunální odpad, plastových pytlů</w:t>
      </w:r>
      <w:r w:rsidR="00B946E5">
        <w:rPr>
          <w:sz w:val="24"/>
          <w:szCs w:val="24"/>
        </w:rPr>
        <w:t xml:space="preserve"> </w:t>
      </w:r>
      <w:r w:rsidR="00074984" w:rsidRPr="00074984">
        <w:rPr>
          <w:sz w:val="24"/>
          <w:szCs w:val="24"/>
        </w:rPr>
        <w:t>na infekční odpad a dalších plastových p</w:t>
      </w:r>
      <w:r w:rsidR="00B946E5">
        <w:rPr>
          <w:sz w:val="24"/>
          <w:szCs w:val="24"/>
        </w:rPr>
        <w:t>ytlů</w:t>
      </w:r>
      <w:r w:rsidR="00074984" w:rsidRPr="00074984">
        <w:rPr>
          <w:sz w:val="24"/>
          <w:szCs w:val="24"/>
        </w:rPr>
        <w:t xml:space="preserve"> dle potřeb a požadavků jednotlivých pracovišť objednatele. </w:t>
      </w:r>
    </w:p>
    <w:p w14:paraId="5566FE24" w14:textId="2BC27412" w:rsidR="005742E0" w:rsidRPr="008E1747" w:rsidRDefault="00074984" w:rsidP="008E1747">
      <w:pPr>
        <w:pStyle w:val="Odstavecseseznamem"/>
        <w:numPr>
          <w:ilvl w:val="0"/>
          <w:numId w:val="35"/>
        </w:numPr>
        <w:tabs>
          <w:tab w:val="center" w:pos="4253"/>
        </w:tabs>
        <w:jc w:val="both"/>
        <w:rPr>
          <w:sz w:val="24"/>
          <w:szCs w:val="24"/>
        </w:rPr>
      </w:pPr>
      <w:r>
        <w:rPr>
          <w:bCs/>
          <w:sz w:val="24"/>
          <w:szCs w:val="24"/>
        </w:rPr>
        <w:t>Celková cena pravidelných úklidových prací</w:t>
      </w:r>
      <w:r w:rsidR="007D6C9A">
        <w:rPr>
          <w:bCs/>
          <w:sz w:val="24"/>
          <w:szCs w:val="24"/>
        </w:rPr>
        <w:t xml:space="preserve"> provedených dodavatelem v době 48 měsíců od nabytí účinnosti této smlouvy </w:t>
      </w:r>
      <w:r>
        <w:rPr>
          <w:bCs/>
          <w:sz w:val="24"/>
          <w:szCs w:val="24"/>
        </w:rPr>
        <w:t xml:space="preserve">nepřesáhne částku </w:t>
      </w:r>
      <w:r w:rsidRPr="008E1747">
        <w:rPr>
          <w:bCs/>
          <w:sz w:val="24"/>
          <w:szCs w:val="24"/>
          <w:highlight w:val="yellow"/>
        </w:rPr>
        <w:t>…………………………………</w:t>
      </w:r>
      <w:r>
        <w:rPr>
          <w:bCs/>
          <w:sz w:val="24"/>
          <w:szCs w:val="24"/>
        </w:rPr>
        <w:t>,- Kč bez DPH.</w:t>
      </w:r>
      <w:r w:rsidR="006763F1">
        <w:rPr>
          <w:bCs/>
          <w:sz w:val="24"/>
          <w:szCs w:val="24"/>
        </w:rPr>
        <w:t xml:space="preserve"> To neplatí, pokud dojde v uvedené době k navýšení rozsahu pravidelných úklidových služeb ze strany objednatele postupem dle čl. II. odst. 17 této smlouvy. </w:t>
      </w:r>
    </w:p>
    <w:p w14:paraId="4C2596A8" w14:textId="5DEBA849" w:rsidR="00A22280" w:rsidRPr="008E1747" w:rsidRDefault="00B76628" w:rsidP="008E1747">
      <w:pPr>
        <w:pStyle w:val="Odstavecseseznamem"/>
        <w:numPr>
          <w:ilvl w:val="0"/>
          <w:numId w:val="35"/>
        </w:numPr>
        <w:tabs>
          <w:tab w:val="center" w:pos="4253"/>
        </w:tabs>
        <w:jc w:val="both"/>
        <w:rPr>
          <w:sz w:val="24"/>
          <w:szCs w:val="24"/>
        </w:rPr>
      </w:pPr>
      <w:r w:rsidRPr="008E1747">
        <w:rPr>
          <w:sz w:val="24"/>
          <w:szCs w:val="24"/>
        </w:rPr>
        <w:t>Objednatel neposkytuje zálohy na plnění předmětu smlouvy.</w:t>
      </w:r>
    </w:p>
    <w:p w14:paraId="59118398" w14:textId="5896A0AB" w:rsidR="00A22280" w:rsidRPr="008E1747" w:rsidRDefault="00B76628" w:rsidP="00A22280">
      <w:pPr>
        <w:pStyle w:val="Odstavecseseznamem"/>
        <w:numPr>
          <w:ilvl w:val="0"/>
          <w:numId w:val="35"/>
        </w:numPr>
        <w:tabs>
          <w:tab w:val="center" w:pos="4253"/>
        </w:tabs>
        <w:jc w:val="both"/>
        <w:rPr>
          <w:sz w:val="24"/>
          <w:szCs w:val="24"/>
        </w:rPr>
      </w:pPr>
      <w:r w:rsidRPr="008E1747">
        <w:rPr>
          <w:sz w:val="24"/>
          <w:szCs w:val="24"/>
        </w:rPr>
        <w:t>Vyúčtování prací a služeb bude prováděno měsíčně vždy k poslednímu dni kalendářního měsíce vystavením daňového dokladu – faktury (dále jen „faktura“)</w:t>
      </w:r>
      <w:r w:rsidR="00074984">
        <w:rPr>
          <w:sz w:val="24"/>
          <w:szCs w:val="24"/>
        </w:rPr>
        <w:t xml:space="preserve"> za strany dodavatele</w:t>
      </w:r>
      <w:r w:rsidRPr="008E1747">
        <w:rPr>
          <w:sz w:val="24"/>
          <w:szCs w:val="24"/>
        </w:rPr>
        <w:t xml:space="preserve">. </w:t>
      </w:r>
      <w:r w:rsidR="00A10ED3">
        <w:rPr>
          <w:sz w:val="24"/>
          <w:szCs w:val="24"/>
        </w:rPr>
        <w:t xml:space="preserve">Dodavatel k </w:t>
      </w:r>
      <w:r w:rsidRPr="008E1747">
        <w:rPr>
          <w:sz w:val="24"/>
          <w:szCs w:val="24"/>
        </w:rPr>
        <w:t xml:space="preserve">faktuře </w:t>
      </w:r>
      <w:r w:rsidR="00A10ED3">
        <w:rPr>
          <w:sz w:val="24"/>
          <w:szCs w:val="24"/>
        </w:rPr>
        <w:t>přiloží</w:t>
      </w:r>
      <w:r w:rsidRPr="008E1747">
        <w:rPr>
          <w:sz w:val="24"/>
          <w:szCs w:val="24"/>
        </w:rPr>
        <w:t xml:space="preserve"> </w:t>
      </w:r>
      <w:r w:rsidR="00A10ED3">
        <w:rPr>
          <w:sz w:val="24"/>
          <w:szCs w:val="24"/>
        </w:rPr>
        <w:t>výkaz skutečně provedených prací a služeb</w:t>
      </w:r>
      <w:r w:rsidRPr="008E1747">
        <w:rPr>
          <w:sz w:val="24"/>
          <w:szCs w:val="24"/>
        </w:rPr>
        <w:t xml:space="preserve"> za každ</w:t>
      </w:r>
      <w:r w:rsidR="00813AC0">
        <w:rPr>
          <w:sz w:val="24"/>
          <w:szCs w:val="24"/>
        </w:rPr>
        <w:t>é</w:t>
      </w:r>
      <w:r w:rsidRPr="008E1747">
        <w:rPr>
          <w:sz w:val="24"/>
          <w:szCs w:val="24"/>
        </w:rPr>
        <w:t xml:space="preserve"> pracoviště a nákladové středisko</w:t>
      </w:r>
      <w:r w:rsidR="00894287" w:rsidRPr="008E1747">
        <w:rPr>
          <w:sz w:val="24"/>
          <w:szCs w:val="24"/>
        </w:rPr>
        <w:t xml:space="preserve"> dle požadované struktury objednatele</w:t>
      </w:r>
      <w:r w:rsidRPr="008E1747">
        <w:rPr>
          <w:sz w:val="24"/>
          <w:szCs w:val="24"/>
        </w:rPr>
        <w:t>, potvrzen</w:t>
      </w:r>
      <w:r w:rsidR="00A10ED3">
        <w:rPr>
          <w:sz w:val="24"/>
          <w:szCs w:val="24"/>
        </w:rPr>
        <w:t>ý</w:t>
      </w:r>
      <w:r w:rsidRPr="008E1747">
        <w:rPr>
          <w:sz w:val="24"/>
          <w:szCs w:val="24"/>
        </w:rPr>
        <w:t xml:space="preserve"> pověřenou osobou objednatele.</w:t>
      </w:r>
      <w:r w:rsidR="00A10ED3">
        <w:rPr>
          <w:sz w:val="24"/>
          <w:szCs w:val="24"/>
        </w:rPr>
        <w:t xml:space="preserve"> </w:t>
      </w:r>
    </w:p>
    <w:p w14:paraId="030EB883" w14:textId="6B4DCB94" w:rsidR="00F13160" w:rsidRPr="008E1747" w:rsidRDefault="00A10ED3" w:rsidP="008E1747">
      <w:pPr>
        <w:pStyle w:val="Odstavecseseznamem"/>
        <w:numPr>
          <w:ilvl w:val="0"/>
          <w:numId w:val="35"/>
        </w:numPr>
        <w:tabs>
          <w:tab w:val="center" w:pos="4253"/>
        </w:tabs>
        <w:jc w:val="both"/>
        <w:rPr>
          <w:sz w:val="24"/>
          <w:szCs w:val="24"/>
        </w:rPr>
      </w:pPr>
      <w:r w:rsidRPr="00A10ED3">
        <w:rPr>
          <w:sz w:val="24"/>
          <w:szCs w:val="24"/>
        </w:rPr>
        <w:t xml:space="preserve">Dodavatel je povinen vystavit a doručit fakturu objednateli nejpozději do 10 dnů po skončení příslušného kalendářního měsíce, za který je cena hrazena. </w:t>
      </w:r>
      <w:r w:rsidR="00B76628" w:rsidRPr="008E1747">
        <w:rPr>
          <w:sz w:val="24"/>
          <w:szCs w:val="24"/>
        </w:rPr>
        <w:t>Splatnost faktury je 60 kalendářních dní od</w:t>
      </w:r>
      <w:r w:rsidR="00A22280" w:rsidRPr="008E1747">
        <w:rPr>
          <w:sz w:val="24"/>
          <w:szCs w:val="24"/>
        </w:rPr>
        <w:t xml:space="preserve"> je</w:t>
      </w:r>
      <w:r w:rsidRPr="00A10ED3">
        <w:rPr>
          <w:sz w:val="24"/>
          <w:szCs w:val="24"/>
        </w:rPr>
        <w:t>jí</w:t>
      </w:r>
      <w:r w:rsidR="00A22280" w:rsidRPr="008E1747">
        <w:rPr>
          <w:sz w:val="24"/>
          <w:szCs w:val="24"/>
        </w:rPr>
        <w:t>ho prokazatelného</w:t>
      </w:r>
      <w:r w:rsidR="00B76628" w:rsidRPr="008E1747">
        <w:rPr>
          <w:sz w:val="24"/>
          <w:szCs w:val="24"/>
        </w:rPr>
        <w:t xml:space="preserve"> doručení objednateli</w:t>
      </w:r>
      <w:r w:rsidR="00A22280" w:rsidRPr="008E1747">
        <w:rPr>
          <w:sz w:val="24"/>
          <w:szCs w:val="24"/>
        </w:rPr>
        <w:t xml:space="preserve"> na adresu</w:t>
      </w:r>
      <w:r w:rsidR="00A22280" w:rsidRPr="008E1747">
        <w:rPr>
          <w:b/>
          <w:sz w:val="24"/>
          <w:szCs w:val="24"/>
        </w:rPr>
        <w:t xml:space="preserve"> </w:t>
      </w:r>
      <w:hyperlink r:id="rId8" w:history="1">
        <w:r w:rsidR="003649A2" w:rsidRPr="008E1747">
          <w:rPr>
            <w:rStyle w:val="Hypertextovodkaz"/>
            <w:b/>
            <w:sz w:val="24"/>
            <w:szCs w:val="24"/>
          </w:rPr>
          <w:t>fakturace@mndk.cz</w:t>
        </w:r>
      </w:hyperlink>
      <w:r w:rsidR="00B76628" w:rsidRPr="008E1747">
        <w:rPr>
          <w:sz w:val="24"/>
          <w:szCs w:val="24"/>
        </w:rPr>
        <w:t xml:space="preserve">. </w:t>
      </w:r>
    </w:p>
    <w:p w14:paraId="1084B043" w14:textId="0980D2B1" w:rsidR="00A10ED3" w:rsidRPr="00A10ED3" w:rsidRDefault="00A10ED3" w:rsidP="00A22280">
      <w:pPr>
        <w:pStyle w:val="Odstavecseseznamem"/>
        <w:numPr>
          <w:ilvl w:val="0"/>
          <w:numId w:val="35"/>
        </w:numPr>
        <w:tabs>
          <w:tab w:val="center" w:pos="4253"/>
        </w:tabs>
        <w:jc w:val="both"/>
        <w:rPr>
          <w:sz w:val="24"/>
          <w:szCs w:val="24"/>
        </w:rPr>
      </w:pPr>
      <w:r w:rsidRPr="008E1747">
        <w:rPr>
          <w:sz w:val="24"/>
          <w:szCs w:val="24"/>
        </w:rPr>
        <w:t xml:space="preserve">Pokud nebude faktura obsahovat </w:t>
      </w:r>
      <w:r w:rsidR="00773FFA">
        <w:rPr>
          <w:sz w:val="24"/>
          <w:szCs w:val="24"/>
        </w:rPr>
        <w:t>veškeré</w:t>
      </w:r>
      <w:r w:rsidRPr="008E1747">
        <w:rPr>
          <w:sz w:val="24"/>
          <w:szCs w:val="24"/>
        </w:rPr>
        <w:t xml:space="preserve"> náležitosti nebo přílohy nebo v ní nebudou správně uvedené údaje, je </w:t>
      </w:r>
      <w:r>
        <w:rPr>
          <w:sz w:val="24"/>
          <w:szCs w:val="24"/>
        </w:rPr>
        <w:t>objednatel</w:t>
      </w:r>
      <w:r w:rsidRPr="008E1747">
        <w:rPr>
          <w:sz w:val="24"/>
          <w:szCs w:val="24"/>
        </w:rPr>
        <w:t xml:space="preserve"> oprávněn vrátit ji</w:t>
      </w:r>
      <w:r w:rsidR="00773FFA">
        <w:rPr>
          <w:sz w:val="24"/>
          <w:szCs w:val="24"/>
        </w:rPr>
        <w:t xml:space="preserve"> ve lhůtě splatnosti</w:t>
      </w:r>
      <w:r w:rsidRPr="008E1747">
        <w:rPr>
          <w:sz w:val="24"/>
          <w:szCs w:val="24"/>
        </w:rPr>
        <w:t xml:space="preserve"> </w:t>
      </w:r>
      <w:r>
        <w:rPr>
          <w:sz w:val="24"/>
          <w:szCs w:val="24"/>
        </w:rPr>
        <w:t>dodavateli</w:t>
      </w:r>
      <w:r w:rsidRPr="008E1747">
        <w:rPr>
          <w:sz w:val="24"/>
          <w:szCs w:val="24"/>
        </w:rPr>
        <w:t xml:space="preserve"> s uvedením chybějících náležitostí nebo nesprávných údajů. V takovém případě se přeruší běh lhůty splatnosti a nová lhůta splatnosti počne běžet doručením opravené faktury </w:t>
      </w:r>
      <w:r>
        <w:rPr>
          <w:sz w:val="24"/>
          <w:szCs w:val="24"/>
        </w:rPr>
        <w:t>objednateli</w:t>
      </w:r>
      <w:r w:rsidRPr="008E1747">
        <w:rPr>
          <w:sz w:val="24"/>
          <w:szCs w:val="24"/>
        </w:rPr>
        <w:t>.</w:t>
      </w:r>
    </w:p>
    <w:p w14:paraId="159CB7D3" w14:textId="52E59FEA" w:rsidR="00F77ED2" w:rsidRDefault="00C914B9" w:rsidP="008E1747">
      <w:pPr>
        <w:pStyle w:val="Odstavecseseznamem"/>
        <w:numPr>
          <w:ilvl w:val="0"/>
          <w:numId w:val="35"/>
        </w:numPr>
        <w:tabs>
          <w:tab w:val="center" w:pos="4253"/>
        </w:tabs>
        <w:jc w:val="both"/>
        <w:rPr>
          <w:sz w:val="24"/>
          <w:szCs w:val="24"/>
        </w:rPr>
      </w:pPr>
      <w:r w:rsidRPr="008E1747">
        <w:rPr>
          <w:sz w:val="24"/>
          <w:szCs w:val="24"/>
        </w:rPr>
        <w:t>Objednatel připouští navýšení</w:t>
      </w:r>
      <w:r w:rsidR="005C33A7">
        <w:rPr>
          <w:sz w:val="24"/>
          <w:szCs w:val="24"/>
        </w:rPr>
        <w:t xml:space="preserve"> jednotkových</w:t>
      </w:r>
      <w:r w:rsidRPr="008E1747">
        <w:rPr>
          <w:sz w:val="24"/>
          <w:szCs w:val="24"/>
        </w:rPr>
        <w:t xml:space="preserve"> cen za poskytované služby v průběhu trvání smlouvy pouze v</w:t>
      </w:r>
      <w:r w:rsidR="00144848">
        <w:rPr>
          <w:sz w:val="24"/>
          <w:szCs w:val="24"/>
        </w:rPr>
        <w:t> </w:t>
      </w:r>
      <w:r w:rsidRPr="008E1747">
        <w:rPr>
          <w:sz w:val="24"/>
          <w:szCs w:val="24"/>
        </w:rPr>
        <w:t>těchto případech:</w:t>
      </w:r>
    </w:p>
    <w:p w14:paraId="21C77F32" w14:textId="3B0F8CEC" w:rsidR="00F77ED2" w:rsidRDefault="00F77ED2" w:rsidP="008E1747">
      <w:pPr>
        <w:pStyle w:val="Odstavecseseznamem"/>
        <w:numPr>
          <w:ilvl w:val="0"/>
          <w:numId w:val="62"/>
        </w:numPr>
        <w:tabs>
          <w:tab w:val="center" w:pos="4253"/>
        </w:tabs>
        <w:jc w:val="both"/>
        <w:rPr>
          <w:noProof w:val="0"/>
          <w:sz w:val="24"/>
          <w:szCs w:val="24"/>
        </w:rPr>
      </w:pPr>
      <w:r>
        <w:rPr>
          <w:sz w:val="24"/>
          <w:szCs w:val="24"/>
        </w:rPr>
        <w:t xml:space="preserve">pokud dojde ke </w:t>
      </w:r>
      <w:r w:rsidR="00C914B9" w:rsidRPr="008E1747">
        <w:rPr>
          <w:noProof w:val="0"/>
          <w:sz w:val="24"/>
          <w:szCs w:val="24"/>
        </w:rPr>
        <w:t>zvýšení zákonem stanovené sazby daně z přidané hodnoty podle zákona č. 235/2004 Sb., o dani z přidané hodnoty</w:t>
      </w:r>
      <w:r w:rsidR="00144848">
        <w:rPr>
          <w:noProof w:val="0"/>
          <w:sz w:val="24"/>
          <w:szCs w:val="24"/>
        </w:rPr>
        <w:t>, v platném znění</w:t>
      </w:r>
      <w:r w:rsidR="00C914B9" w:rsidRPr="008E1747">
        <w:rPr>
          <w:noProof w:val="0"/>
          <w:sz w:val="24"/>
          <w:szCs w:val="24"/>
        </w:rPr>
        <w:t xml:space="preserve">; v takovém případě bude zvýšena </w:t>
      </w:r>
      <w:r w:rsidR="002213C4" w:rsidRPr="008E1747">
        <w:rPr>
          <w:noProof w:val="0"/>
          <w:sz w:val="24"/>
          <w:szCs w:val="24"/>
        </w:rPr>
        <w:t xml:space="preserve">konečná cena vč. DPH </w:t>
      </w:r>
      <w:r w:rsidR="00C914B9" w:rsidRPr="008E1747">
        <w:rPr>
          <w:noProof w:val="0"/>
          <w:sz w:val="24"/>
          <w:szCs w:val="24"/>
        </w:rPr>
        <w:t>o příslušné navýšení sazby DPH ode dne účinnosti nové zákonné úpravy DPH</w:t>
      </w:r>
      <w:r>
        <w:rPr>
          <w:noProof w:val="0"/>
          <w:sz w:val="24"/>
          <w:szCs w:val="24"/>
        </w:rPr>
        <w:t>,</w:t>
      </w:r>
    </w:p>
    <w:p w14:paraId="3882B941" w14:textId="77777777" w:rsidR="00F77ED2" w:rsidRPr="008E1747" w:rsidRDefault="00F77ED2" w:rsidP="008E1747">
      <w:pPr>
        <w:pStyle w:val="Odstavecseseznamem"/>
        <w:numPr>
          <w:ilvl w:val="0"/>
          <w:numId w:val="62"/>
        </w:numPr>
        <w:tabs>
          <w:tab w:val="center" w:pos="4253"/>
        </w:tabs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v závislosti na </w:t>
      </w:r>
      <w:r w:rsidRPr="008E1747">
        <w:rPr>
          <w:bCs/>
          <w:sz w:val="24"/>
          <w:szCs w:val="24"/>
        </w:rPr>
        <w:t xml:space="preserve">míře inflace stanovené Českým statistickým úřadem za </w:t>
      </w:r>
      <w:r>
        <w:rPr>
          <w:bCs/>
          <w:sz w:val="24"/>
          <w:szCs w:val="24"/>
        </w:rPr>
        <w:t>uplynulý kalendářní</w:t>
      </w:r>
      <w:r w:rsidRPr="008E1747">
        <w:rPr>
          <w:bCs/>
          <w:sz w:val="24"/>
          <w:szCs w:val="24"/>
        </w:rPr>
        <w:t xml:space="preserve"> rok, a to </w:t>
      </w:r>
      <w:r>
        <w:rPr>
          <w:bCs/>
          <w:sz w:val="24"/>
          <w:szCs w:val="24"/>
        </w:rPr>
        <w:t>o stanovenou míru inflace a za následujících podmínek:</w:t>
      </w:r>
    </w:p>
    <w:p w14:paraId="199C82C8" w14:textId="1D29A784" w:rsidR="00F77ED2" w:rsidRDefault="00CE5BB1" w:rsidP="008E1747">
      <w:pPr>
        <w:pStyle w:val="Odstavecseseznamem"/>
        <w:numPr>
          <w:ilvl w:val="0"/>
          <w:numId w:val="63"/>
        </w:numPr>
        <w:tabs>
          <w:tab w:val="center" w:pos="4253"/>
        </w:tabs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jednotkové ceny za poskytované služby lze zvýšit nejdříve po uplynutí doby 48 měsíců od nabytí účinnosti této smlouvy, a to maximálně jednou ročně,</w:t>
      </w:r>
    </w:p>
    <w:p w14:paraId="3D763E5D" w14:textId="77777777" w:rsidR="00CE5BB1" w:rsidRPr="005C33A7" w:rsidRDefault="00CE5BB1" w:rsidP="008E1747">
      <w:pPr>
        <w:pStyle w:val="Odstavecseseznamem"/>
        <w:numPr>
          <w:ilvl w:val="0"/>
          <w:numId w:val="63"/>
        </w:numPr>
        <w:tabs>
          <w:tab w:val="center" w:pos="4253"/>
        </w:tabs>
        <w:jc w:val="both"/>
        <w:rPr>
          <w:noProof w:val="0"/>
          <w:sz w:val="24"/>
          <w:szCs w:val="24"/>
        </w:rPr>
      </w:pPr>
      <w:r>
        <w:rPr>
          <w:sz w:val="24"/>
          <w:szCs w:val="24"/>
        </w:rPr>
        <w:lastRenderedPageBreak/>
        <w:t xml:space="preserve">dodavatel je povinen oznámit objednateli zvýšení jednotkových cen služeb písemně a objednatel je povinen hradit takto zvýšené jednotkové ceny služeb </w:t>
      </w:r>
      <w:r w:rsidR="00F77ED2" w:rsidRPr="008E1747">
        <w:rPr>
          <w:sz w:val="24"/>
          <w:szCs w:val="24"/>
        </w:rPr>
        <w:t xml:space="preserve">od prvního dne kalendářního měsíce následujícího po měsíci, v němž bylo oznámení </w:t>
      </w:r>
      <w:r>
        <w:rPr>
          <w:sz w:val="24"/>
          <w:szCs w:val="24"/>
        </w:rPr>
        <w:t>objednateli</w:t>
      </w:r>
      <w:r w:rsidR="00F77ED2" w:rsidRPr="008E1747">
        <w:rPr>
          <w:sz w:val="24"/>
          <w:szCs w:val="24"/>
        </w:rPr>
        <w:t xml:space="preserve"> doručeno</w:t>
      </w:r>
      <w:r w:rsidRPr="005C33A7">
        <w:rPr>
          <w:sz w:val="24"/>
          <w:szCs w:val="24"/>
        </w:rPr>
        <w:t>,</w:t>
      </w:r>
    </w:p>
    <w:p w14:paraId="0D51D0AB" w14:textId="77777777" w:rsidR="005C33A7" w:rsidRDefault="00CE5BB1" w:rsidP="008E1747">
      <w:pPr>
        <w:pStyle w:val="Odstavecseseznamem"/>
        <w:numPr>
          <w:ilvl w:val="0"/>
          <w:numId w:val="63"/>
        </w:numPr>
        <w:tabs>
          <w:tab w:val="center" w:pos="4253"/>
        </w:tabs>
        <w:jc w:val="both"/>
        <w:rPr>
          <w:noProof w:val="0"/>
          <w:sz w:val="24"/>
          <w:szCs w:val="24"/>
        </w:rPr>
      </w:pPr>
      <w:r>
        <w:rPr>
          <w:sz w:val="24"/>
          <w:szCs w:val="24"/>
        </w:rPr>
        <w:t>v případě, že dodavatel neoznámí objednateli zvýšení jednotkových cen služeb nejpozději do 3 měsíců od</w:t>
      </w:r>
      <w:r w:rsidR="005C33A7">
        <w:rPr>
          <w:sz w:val="24"/>
          <w:szCs w:val="24"/>
        </w:rPr>
        <w:t xml:space="preserve"> okamžiku</w:t>
      </w:r>
      <w:r>
        <w:rPr>
          <w:sz w:val="24"/>
          <w:szCs w:val="24"/>
        </w:rPr>
        <w:t xml:space="preserve"> zveřejnění údajů o míře inflace</w:t>
      </w:r>
      <w:r w:rsidR="005C33A7">
        <w:rPr>
          <w:sz w:val="24"/>
          <w:szCs w:val="24"/>
        </w:rPr>
        <w:t xml:space="preserve"> za předcházející kalendáření rok Českým statistickým úřadem, ztrácí nárok na zvýšení jednotkových cen služeb pro daný rok,</w:t>
      </w:r>
    </w:p>
    <w:p w14:paraId="627BC0BD" w14:textId="5417E4A3" w:rsidR="00451A63" w:rsidRPr="00CE0127" w:rsidRDefault="00E006D3" w:rsidP="005542B8">
      <w:pPr>
        <w:rPr>
          <w:sz w:val="44"/>
          <w:szCs w:val="44"/>
        </w:rPr>
      </w:pPr>
      <w:r w:rsidRPr="008E1747">
        <w:rPr>
          <w:sz w:val="24"/>
          <w:szCs w:val="24"/>
        </w:rPr>
        <w:t xml:space="preserve"> </w:t>
      </w:r>
    </w:p>
    <w:p w14:paraId="409DEAB4" w14:textId="7DF13F53" w:rsidR="00B76628" w:rsidRPr="008E1747" w:rsidRDefault="00ED02A8" w:rsidP="005542B8">
      <w:pPr>
        <w:jc w:val="center"/>
        <w:outlineLvl w:val="0"/>
        <w:rPr>
          <w:b/>
          <w:sz w:val="24"/>
          <w:szCs w:val="24"/>
        </w:rPr>
      </w:pPr>
      <w:r w:rsidRPr="008E1747">
        <w:rPr>
          <w:b/>
          <w:sz w:val="24"/>
          <w:szCs w:val="24"/>
        </w:rPr>
        <w:t>Článek V</w:t>
      </w:r>
      <w:r w:rsidR="00A972D5">
        <w:rPr>
          <w:b/>
          <w:sz w:val="24"/>
          <w:szCs w:val="24"/>
        </w:rPr>
        <w:t>II</w:t>
      </w:r>
      <w:r w:rsidRPr="008E1747">
        <w:rPr>
          <w:b/>
          <w:sz w:val="24"/>
          <w:szCs w:val="24"/>
        </w:rPr>
        <w:t>.</w:t>
      </w:r>
    </w:p>
    <w:p w14:paraId="0541BF48" w14:textId="0E2CDFB4" w:rsidR="00B76628" w:rsidRPr="008E1747" w:rsidRDefault="00B76628" w:rsidP="005542B8">
      <w:pPr>
        <w:jc w:val="center"/>
        <w:rPr>
          <w:b/>
          <w:sz w:val="24"/>
          <w:szCs w:val="24"/>
        </w:rPr>
      </w:pPr>
      <w:r w:rsidRPr="008E1747">
        <w:rPr>
          <w:b/>
          <w:sz w:val="24"/>
          <w:szCs w:val="24"/>
        </w:rPr>
        <w:t>Sank</w:t>
      </w:r>
      <w:r w:rsidR="005C31B4">
        <w:rPr>
          <w:b/>
          <w:sz w:val="24"/>
          <w:szCs w:val="24"/>
        </w:rPr>
        <w:t>ce</w:t>
      </w:r>
    </w:p>
    <w:p w14:paraId="4653CFFF" w14:textId="697214AB" w:rsidR="00ED02A8" w:rsidRPr="008E1747" w:rsidRDefault="00B76628" w:rsidP="00ED02A8">
      <w:pPr>
        <w:pStyle w:val="Odstavecseseznamem"/>
        <w:numPr>
          <w:ilvl w:val="0"/>
          <w:numId w:val="37"/>
        </w:numPr>
        <w:tabs>
          <w:tab w:val="center" w:pos="4253"/>
        </w:tabs>
        <w:jc w:val="both"/>
        <w:rPr>
          <w:sz w:val="24"/>
          <w:szCs w:val="24"/>
        </w:rPr>
      </w:pPr>
      <w:r w:rsidRPr="008E1747">
        <w:rPr>
          <w:sz w:val="24"/>
          <w:szCs w:val="24"/>
        </w:rPr>
        <w:t>Při opakovan</w:t>
      </w:r>
      <w:r w:rsidR="0047488D">
        <w:rPr>
          <w:sz w:val="24"/>
          <w:szCs w:val="24"/>
        </w:rPr>
        <w:t xml:space="preserve">ém porušení povinností dodavatele </w:t>
      </w:r>
      <w:r w:rsidR="004D2C7C">
        <w:rPr>
          <w:sz w:val="24"/>
          <w:szCs w:val="24"/>
        </w:rPr>
        <w:t xml:space="preserve">k provádění úklidových prací dle </w:t>
      </w:r>
      <w:r w:rsidR="0047488D">
        <w:rPr>
          <w:sz w:val="24"/>
          <w:szCs w:val="24"/>
        </w:rPr>
        <w:t xml:space="preserve">této smlouvy </w:t>
      </w:r>
      <w:r w:rsidRPr="008E1747">
        <w:rPr>
          <w:sz w:val="24"/>
          <w:szCs w:val="24"/>
        </w:rPr>
        <w:t>(tj. více jak 2x během 1</w:t>
      </w:r>
      <w:r w:rsidR="0047488D">
        <w:rPr>
          <w:sz w:val="24"/>
          <w:szCs w:val="24"/>
        </w:rPr>
        <w:t xml:space="preserve"> kalendářního</w:t>
      </w:r>
      <w:r w:rsidRPr="008E1747">
        <w:rPr>
          <w:sz w:val="24"/>
          <w:szCs w:val="24"/>
        </w:rPr>
        <w:t xml:space="preserve"> měsíce), </w:t>
      </w:r>
      <w:r w:rsidR="0047488D">
        <w:rPr>
          <w:sz w:val="24"/>
          <w:szCs w:val="24"/>
        </w:rPr>
        <w:t xml:space="preserve">které dodavatel </w:t>
      </w:r>
      <w:r w:rsidRPr="008E1747">
        <w:rPr>
          <w:sz w:val="24"/>
          <w:szCs w:val="24"/>
        </w:rPr>
        <w:t xml:space="preserve">do 24 hodin </w:t>
      </w:r>
      <w:r w:rsidR="0047488D">
        <w:rPr>
          <w:sz w:val="24"/>
          <w:szCs w:val="24"/>
        </w:rPr>
        <w:t>od nahlášení ne</w:t>
      </w:r>
      <w:r w:rsidRPr="008E1747">
        <w:rPr>
          <w:sz w:val="24"/>
          <w:szCs w:val="24"/>
        </w:rPr>
        <w:t>odstran</w:t>
      </w:r>
      <w:r w:rsidR="0047488D">
        <w:rPr>
          <w:sz w:val="24"/>
          <w:szCs w:val="24"/>
        </w:rPr>
        <w:t>í</w:t>
      </w:r>
      <w:r w:rsidRPr="008E1747">
        <w:rPr>
          <w:sz w:val="24"/>
          <w:szCs w:val="24"/>
        </w:rPr>
        <w:t xml:space="preserve">, </w:t>
      </w:r>
      <w:r w:rsidR="0047488D">
        <w:rPr>
          <w:sz w:val="24"/>
          <w:szCs w:val="24"/>
        </w:rPr>
        <w:t>vznikne</w:t>
      </w:r>
      <w:r w:rsidRPr="008E1747">
        <w:rPr>
          <w:sz w:val="24"/>
          <w:szCs w:val="24"/>
        </w:rPr>
        <w:t xml:space="preserve"> objednatel</w:t>
      </w:r>
      <w:r w:rsidR="0047488D">
        <w:rPr>
          <w:sz w:val="24"/>
          <w:szCs w:val="24"/>
        </w:rPr>
        <w:t>i</w:t>
      </w:r>
      <w:r w:rsidRPr="008E1747">
        <w:rPr>
          <w:sz w:val="24"/>
          <w:szCs w:val="24"/>
        </w:rPr>
        <w:t xml:space="preserve"> </w:t>
      </w:r>
      <w:r w:rsidR="0047488D">
        <w:rPr>
          <w:sz w:val="24"/>
          <w:szCs w:val="24"/>
        </w:rPr>
        <w:t xml:space="preserve">nárok na </w:t>
      </w:r>
      <w:r w:rsidRPr="008E1747">
        <w:rPr>
          <w:sz w:val="24"/>
          <w:szCs w:val="24"/>
        </w:rPr>
        <w:t>zaplacení smluvní pokuty ve výši 50 % z</w:t>
      </w:r>
      <w:r w:rsidR="0051123D">
        <w:rPr>
          <w:sz w:val="24"/>
          <w:szCs w:val="24"/>
        </w:rPr>
        <w:t> </w:t>
      </w:r>
      <w:r w:rsidR="0047488D">
        <w:rPr>
          <w:sz w:val="24"/>
          <w:szCs w:val="24"/>
        </w:rPr>
        <w:t>vyúčtované</w:t>
      </w:r>
      <w:r w:rsidR="0051123D">
        <w:rPr>
          <w:sz w:val="24"/>
          <w:szCs w:val="24"/>
        </w:rPr>
        <w:t xml:space="preserve"> měsíční</w:t>
      </w:r>
      <w:r w:rsidR="0047488D">
        <w:rPr>
          <w:sz w:val="24"/>
          <w:szCs w:val="24"/>
        </w:rPr>
        <w:t xml:space="preserve"> ceny prací</w:t>
      </w:r>
      <w:r w:rsidR="0051123D">
        <w:rPr>
          <w:sz w:val="24"/>
          <w:szCs w:val="24"/>
        </w:rPr>
        <w:t xml:space="preserve"> (za měsíc, v němž došlo k porušení povinnosti) </w:t>
      </w:r>
      <w:r w:rsidRPr="008E1747">
        <w:rPr>
          <w:sz w:val="24"/>
          <w:szCs w:val="24"/>
        </w:rPr>
        <w:t>za příslušn</w:t>
      </w:r>
      <w:r w:rsidR="0051123D">
        <w:rPr>
          <w:sz w:val="24"/>
          <w:szCs w:val="24"/>
        </w:rPr>
        <w:t>é</w:t>
      </w:r>
      <w:r w:rsidRPr="008E1747">
        <w:rPr>
          <w:sz w:val="24"/>
          <w:szCs w:val="24"/>
        </w:rPr>
        <w:t xml:space="preserve"> </w:t>
      </w:r>
      <w:r w:rsidR="0051123D">
        <w:rPr>
          <w:sz w:val="24"/>
          <w:szCs w:val="24"/>
        </w:rPr>
        <w:t>pracoviště</w:t>
      </w:r>
      <w:r w:rsidR="004E2985" w:rsidRPr="008E1747">
        <w:rPr>
          <w:sz w:val="24"/>
          <w:szCs w:val="24"/>
        </w:rPr>
        <w:t xml:space="preserve">, </w:t>
      </w:r>
      <w:r w:rsidR="00D07B99" w:rsidRPr="008E1747">
        <w:rPr>
          <w:sz w:val="24"/>
          <w:szCs w:val="24"/>
        </w:rPr>
        <w:t>kde byl</w:t>
      </w:r>
      <w:r w:rsidR="0051123D">
        <w:rPr>
          <w:sz w:val="24"/>
          <w:szCs w:val="24"/>
        </w:rPr>
        <w:t>o porušení zjištěno</w:t>
      </w:r>
      <w:r w:rsidRPr="008E1747">
        <w:rPr>
          <w:sz w:val="24"/>
          <w:szCs w:val="24"/>
        </w:rPr>
        <w:t>.</w:t>
      </w:r>
    </w:p>
    <w:p w14:paraId="1C55B258" w14:textId="1FDA0626" w:rsidR="00ED02A8" w:rsidRPr="008E1747" w:rsidRDefault="00B76628" w:rsidP="00ED02A8">
      <w:pPr>
        <w:pStyle w:val="Odstavecseseznamem"/>
        <w:numPr>
          <w:ilvl w:val="0"/>
          <w:numId w:val="37"/>
        </w:numPr>
        <w:tabs>
          <w:tab w:val="center" w:pos="4253"/>
        </w:tabs>
        <w:jc w:val="both"/>
        <w:rPr>
          <w:sz w:val="24"/>
          <w:szCs w:val="24"/>
        </w:rPr>
      </w:pPr>
      <w:r w:rsidRPr="008E1747">
        <w:rPr>
          <w:sz w:val="24"/>
          <w:szCs w:val="24"/>
        </w:rPr>
        <w:t>V případě prodlení</w:t>
      </w:r>
      <w:r w:rsidR="0051123D">
        <w:rPr>
          <w:sz w:val="24"/>
          <w:szCs w:val="24"/>
        </w:rPr>
        <w:t xml:space="preserve"> objednatele</w:t>
      </w:r>
      <w:r w:rsidRPr="008E1747">
        <w:rPr>
          <w:sz w:val="24"/>
          <w:szCs w:val="24"/>
        </w:rPr>
        <w:t xml:space="preserve"> s úhradou </w:t>
      </w:r>
      <w:r w:rsidR="0051123D">
        <w:rPr>
          <w:sz w:val="24"/>
          <w:szCs w:val="24"/>
        </w:rPr>
        <w:t xml:space="preserve">splatného závazku </w:t>
      </w:r>
      <w:r w:rsidRPr="008E1747">
        <w:rPr>
          <w:sz w:val="24"/>
          <w:szCs w:val="24"/>
        </w:rPr>
        <w:t xml:space="preserve">je </w:t>
      </w:r>
      <w:r w:rsidR="001E5184" w:rsidRPr="008E1747">
        <w:rPr>
          <w:sz w:val="24"/>
          <w:szCs w:val="24"/>
        </w:rPr>
        <w:t>dodavatel</w:t>
      </w:r>
      <w:r w:rsidRPr="008E1747">
        <w:rPr>
          <w:sz w:val="24"/>
          <w:szCs w:val="24"/>
        </w:rPr>
        <w:t xml:space="preserve"> oprávněn požadovat zaplacení </w:t>
      </w:r>
      <w:r w:rsidR="00644A5F" w:rsidRPr="008E1747">
        <w:rPr>
          <w:sz w:val="24"/>
          <w:szCs w:val="24"/>
        </w:rPr>
        <w:t xml:space="preserve">zákonného </w:t>
      </w:r>
      <w:r w:rsidRPr="008E1747">
        <w:rPr>
          <w:sz w:val="24"/>
          <w:szCs w:val="24"/>
        </w:rPr>
        <w:t>úroku z</w:t>
      </w:r>
      <w:r w:rsidR="004D2C7C">
        <w:rPr>
          <w:sz w:val="24"/>
          <w:szCs w:val="24"/>
        </w:rPr>
        <w:t> </w:t>
      </w:r>
      <w:r w:rsidRPr="008E1747">
        <w:rPr>
          <w:sz w:val="24"/>
          <w:szCs w:val="24"/>
        </w:rPr>
        <w:t>prodlení</w:t>
      </w:r>
      <w:r w:rsidR="004D2C7C">
        <w:rPr>
          <w:sz w:val="24"/>
          <w:szCs w:val="24"/>
        </w:rPr>
        <w:t>.</w:t>
      </w:r>
      <w:r w:rsidRPr="008E1747">
        <w:rPr>
          <w:sz w:val="24"/>
          <w:szCs w:val="24"/>
        </w:rPr>
        <w:t xml:space="preserve"> </w:t>
      </w:r>
    </w:p>
    <w:p w14:paraId="1FF51D0A" w14:textId="79AD27A6" w:rsidR="00ED02A8" w:rsidRPr="008E1747" w:rsidRDefault="00B76628" w:rsidP="00ED02A8">
      <w:pPr>
        <w:pStyle w:val="Odstavecseseznamem"/>
        <w:numPr>
          <w:ilvl w:val="0"/>
          <w:numId w:val="37"/>
        </w:numPr>
        <w:tabs>
          <w:tab w:val="center" w:pos="4253"/>
        </w:tabs>
        <w:jc w:val="both"/>
        <w:rPr>
          <w:sz w:val="24"/>
          <w:szCs w:val="24"/>
        </w:rPr>
      </w:pPr>
      <w:r w:rsidRPr="008E1747">
        <w:rPr>
          <w:sz w:val="24"/>
          <w:szCs w:val="24"/>
        </w:rPr>
        <w:t xml:space="preserve">V případě porušení závazků </w:t>
      </w:r>
      <w:r w:rsidR="001E5184" w:rsidRPr="008E1747">
        <w:rPr>
          <w:sz w:val="24"/>
          <w:szCs w:val="24"/>
        </w:rPr>
        <w:t>dodavatele</w:t>
      </w:r>
      <w:r w:rsidRPr="008E1747">
        <w:rPr>
          <w:sz w:val="24"/>
          <w:szCs w:val="24"/>
        </w:rPr>
        <w:t xml:space="preserve"> uvedených v</w:t>
      </w:r>
      <w:r w:rsidR="0075228F" w:rsidRPr="008E1747">
        <w:rPr>
          <w:sz w:val="24"/>
          <w:szCs w:val="24"/>
        </w:rPr>
        <w:t xml:space="preserve"> článku </w:t>
      </w:r>
      <w:r w:rsidR="005C31B4">
        <w:rPr>
          <w:sz w:val="24"/>
          <w:szCs w:val="24"/>
        </w:rPr>
        <w:t>IX.</w:t>
      </w:r>
      <w:r w:rsidR="0075228F" w:rsidRPr="008E1747">
        <w:rPr>
          <w:sz w:val="24"/>
          <w:szCs w:val="24"/>
        </w:rPr>
        <w:t xml:space="preserve"> </w:t>
      </w:r>
      <w:r w:rsidRPr="008E1747">
        <w:rPr>
          <w:sz w:val="24"/>
          <w:szCs w:val="24"/>
        </w:rPr>
        <w:t xml:space="preserve">odst. </w:t>
      </w:r>
      <w:r w:rsidR="0075228F" w:rsidRPr="008E1747">
        <w:rPr>
          <w:sz w:val="24"/>
          <w:szCs w:val="24"/>
        </w:rPr>
        <w:t>1.1. až 1.2</w:t>
      </w:r>
      <w:r w:rsidR="005932D4">
        <w:rPr>
          <w:sz w:val="24"/>
          <w:szCs w:val="24"/>
        </w:rPr>
        <w:t>2</w:t>
      </w:r>
      <w:r w:rsidRPr="008E1747">
        <w:rPr>
          <w:sz w:val="24"/>
          <w:szCs w:val="24"/>
        </w:rPr>
        <w:t xml:space="preserve"> smlouvy, vyjma povinností dle odst. </w:t>
      </w:r>
      <w:r w:rsidR="0075228F" w:rsidRPr="008E1747">
        <w:rPr>
          <w:sz w:val="24"/>
          <w:szCs w:val="24"/>
        </w:rPr>
        <w:t>1.1</w:t>
      </w:r>
      <w:r w:rsidR="005932D4">
        <w:rPr>
          <w:sz w:val="24"/>
          <w:szCs w:val="24"/>
        </w:rPr>
        <w:t>6</w:t>
      </w:r>
      <w:r w:rsidRPr="008E1747">
        <w:rPr>
          <w:sz w:val="24"/>
          <w:szCs w:val="24"/>
        </w:rPr>
        <w:t xml:space="preserve">, </w:t>
      </w:r>
      <w:r w:rsidR="005C31B4">
        <w:rPr>
          <w:sz w:val="24"/>
          <w:szCs w:val="24"/>
        </w:rPr>
        <w:t>má</w:t>
      </w:r>
      <w:r w:rsidRPr="008E1747">
        <w:rPr>
          <w:sz w:val="24"/>
          <w:szCs w:val="24"/>
        </w:rPr>
        <w:t xml:space="preserve"> objednatel </w:t>
      </w:r>
      <w:r w:rsidR="005C31B4">
        <w:rPr>
          <w:sz w:val="24"/>
          <w:szCs w:val="24"/>
        </w:rPr>
        <w:t>právo na zaplacení</w:t>
      </w:r>
      <w:r w:rsidRPr="008E1747">
        <w:rPr>
          <w:sz w:val="24"/>
          <w:szCs w:val="24"/>
        </w:rPr>
        <w:t xml:space="preserve"> smluvní pokut</w:t>
      </w:r>
      <w:r w:rsidR="005C31B4">
        <w:rPr>
          <w:sz w:val="24"/>
          <w:szCs w:val="24"/>
        </w:rPr>
        <w:t>y</w:t>
      </w:r>
      <w:r w:rsidRPr="008E1747">
        <w:rPr>
          <w:sz w:val="24"/>
          <w:szCs w:val="24"/>
        </w:rPr>
        <w:t xml:space="preserve"> ve výši 1.000,- Kč za každé</w:t>
      </w:r>
      <w:r w:rsidR="00ED02A8" w:rsidRPr="008E1747">
        <w:rPr>
          <w:sz w:val="24"/>
          <w:szCs w:val="24"/>
        </w:rPr>
        <w:t xml:space="preserve"> jednotlivé porušení</w:t>
      </w:r>
      <w:r w:rsidR="005C31B4">
        <w:rPr>
          <w:sz w:val="24"/>
          <w:szCs w:val="24"/>
        </w:rPr>
        <w:t xml:space="preserve"> povinnosti</w:t>
      </w:r>
      <w:r w:rsidR="00ED02A8" w:rsidRPr="008E1747">
        <w:rPr>
          <w:sz w:val="24"/>
          <w:szCs w:val="24"/>
        </w:rPr>
        <w:t>.</w:t>
      </w:r>
    </w:p>
    <w:p w14:paraId="40B2F5C7" w14:textId="28ABC5E5" w:rsidR="001E5184" w:rsidRPr="008E1747" w:rsidRDefault="00B76628" w:rsidP="001E5184">
      <w:pPr>
        <w:pStyle w:val="Odstavecseseznamem"/>
        <w:numPr>
          <w:ilvl w:val="0"/>
          <w:numId w:val="37"/>
        </w:numPr>
        <w:tabs>
          <w:tab w:val="center" w:pos="4253"/>
        </w:tabs>
        <w:jc w:val="both"/>
        <w:rPr>
          <w:sz w:val="24"/>
          <w:szCs w:val="24"/>
        </w:rPr>
      </w:pPr>
      <w:r w:rsidRPr="008E1747">
        <w:rPr>
          <w:sz w:val="24"/>
          <w:szCs w:val="24"/>
        </w:rPr>
        <w:t xml:space="preserve">V případě prodlení </w:t>
      </w:r>
      <w:r w:rsidR="001E5184" w:rsidRPr="008E1747">
        <w:rPr>
          <w:sz w:val="24"/>
          <w:szCs w:val="24"/>
        </w:rPr>
        <w:t>dodavatele</w:t>
      </w:r>
      <w:r w:rsidRPr="008E1747">
        <w:rPr>
          <w:sz w:val="24"/>
          <w:szCs w:val="24"/>
        </w:rPr>
        <w:t xml:space="preserve"> s nástupem pracovníků </w:t>
      </w:r>
      <w:r w:rsidR="005C31B4">
        <w:rPr>
          <w:sz w:val="24"/>
          <w:szCs w:val="24"/>
        </w:rPr>
        <w:t>k provedení mimořádných úklidových prací</w:t>
      </w:r>
      <w:r w:rsidR="00E1502E">
        <w:rPr>
          <w:sz w:val="24"/>
          <w:szCs w:val="24"/>
        </w:rPr>
        <w:t xml:space="preserve"> </w:t>
      </w:r>
      <w:r w:rsidRPr="008E1747">
        <w:rPr>
          <w:sz w:val="24"/>
          <w:szCs w:val="24"/>
        </w:rPr>
        <w:t>při</w:t>
      </w:r>
      <w:r w:rsidR="00E1502E">
        <w:rPr>
          <w:sz w:val="24"/>
          <w:szCs w:val="24"/>
        </w:rPr>
        <w:t xml:space="preserve"> haváriích a jiných</w:t>
      </w:r>
      <w:r w:rsidRPr="008E1747">
        <w:rPr>
          <w:sz w:val="24"/>
          <w:szCs w:val="24"/>
        </w:rPr>
        <w:t xml:space="preserve"> mimořádných událostech</w:t>
      </w:r>
      <w:r w:rsidR="005C31B4">
        <w:rPr>
          <w:sz w:val="24"/>
          <w:szCs w:val="24"/>
        </w:rPr>
        <w:t xml:space="preserve">, </w:t>
      </w:r>
      <w:r w:rsidRPr="008E1747">
        <w:rPr>
          <w:sz w:val="24"/>
          <w:szCs w:val="24"/>
        </w:rPr>
        <w:t xml:space="preserve">je </w:t>
      </w:r>
      <w:r w:rsidR="005C31B4">
        <w:rPr>
          <w:sz w:val="24"/>
          <w:szCs w:val="24"/>
        </w:rPr>
        <w:t xml:space="preserve">dodavatel povinen zaplatit objednateli </w:t>
      </w:r>
      <w:r w:rsidRPr="008E1747">
        <w:rPr>
          <w:sz w:val="24"/>
          <w:szCs w:val="24"/>
        </w:rPr>
        <w:t>smluvní pokutu ve výši 1.000,- Kč za každého chybějícího pracovníka a za každou hodinu prodlení</w:t>
      </w:r>
      <w:r w:rsidR="0041676C">
        <w:rPr>
          <w:sz w:val="24"/>
          <w:szCs w:val="24"/>
        </w:rPr>
        <w:t>.</w:t>
      </w:r>
    </w:p>
    <w:p w14:paraId="04167331" w14:textId="19B66279" w:rsidR="001E5184" w:rsidRPr="008E1747" w:rsidRDefault="00B76628" w:rsidP="001E5184">
      <w:pPr>
        <w:pStyle w:val="Odstavecseseznamem"/>
        <w:numPr>
          <w:ilvl w:val="0"/>
          <w:numId w:val="37"/>
        </w:numPr>
        <w:tabs>
          <w:tab w:val="center" w:pos="4253"/>
        </w:tabs>
        <w:jc w:val="both"/>
        <w:rPr>
          <w:sz w:val="24"/>
          <w:szCs w:val="24"/>
        </w:rPr>
      </w:pPr>
      <w:r w:rsidRPr="008E1747">
        <w:rPr>
          <w:sz w:val="24"/>
          <w:szCs w:val="24"/>
        </w:rPr>
        <w:t xml:space="preserve">V případě porušení závazků </w:t>
      </w:r>
      <w:r w:rsidR="00E52DED" w:rsidRPr="008E1747">
        <w:rPr>
          <w:sz w:val="24"/>
          <w:szCs w:val="24"/>
        </w:rPr>
        <w:t xml:space="preserve">či povinností </w:t>
      </w:r>
      <w:r w:rsidR="001E5184" w:rsidRPr="008E1747">
        <w:rPr>
          <w:sz w:val="24"/>
          <w:szCs w:val="24"/>
        </w:rPr>
        <w:t>dodavatele</w:t>
      </w:r>
      <w:r w:rsidRPr="008E1747">
        <w:rPr>
          <w:sz w:val="24"/>
          <w:szCs w:val="24"/>
        </w:rPr>
        <w:t xml:space="preserve"> uvedených v</w:t>
      </w:r>
      <w:r w:rsidR="0075228F" w:rsidRPr="008E1747">
        <w:rPr>
          <w:sz w:val="24"/>
          <w:szCs w:val="24"/>
        </w:rPr>
        <w:t xml:space="preserve"> článku </w:t>
      </w:r>
      <w:r w:rsidR="0041676C">
        <w:rPr>
          <w:sz w:val="24"/>
          <w:szCs w:val="24"/>
        </w:rPr>
        <w:t>IX.</w:t>
      </w:r>
      <w:r w:rsidR="0075228F" w:rsidRPr="008E1747">
        <w:rPr>
          <w:sz w:val="24"/>
          <w:szCs w:val="24"/>
        </w:rPr>
        <w:t xml:space="preserve"> </w:t>
      </w:r>
      <w:r w:rsidRPr="008E1747">
        <w:rPr>
          <w:sz w:val="24"/>
          <w:szCs w:val="24"/>
        </w:rPr>
        <w:t xml:space="preserve">odst. </w:t>
      </w:r>
      <w:r w:rsidR="0075228F" w:rsidRPr="008E1747">
        <w:rPr>
          <w:sz w:val="24"/>
          <w:szCs w:val="24"/>
        </w:rPr>
        <w:t>1.1</w:t>
      </w:r>
      <w:r w:rsidR="005932D4">
        <w:rPr>
          <w:sz w:val="24"/>
          <w:szCs w:val="24"/>
        </w:rPr>
        <w:t>6</w:t>
      </w:r>
      <w:r w:rsidRPr="008E1747">
        <w:rPr>
          <w:sz w:val="24"/>
          <w:szCs w:val="24"/>
        </w:rPr>
        <w:t xml:space="preserve"> </w:t>
      </w:r>
      <w:r w:rsidR="00E52DED" w:rsidRPr="008E1747">
        <w:rPr>
          <w:sz w:val="24"/>
          <w:szCs w:val="24"/>
        </w:rPr>
        <w:t>a v článku X</w:t>
      </w:r>
      <w:r w:rsidR="0041676C">
        <w:rPr>
          <w:sz w:val="24"/>
          <w:szCs w:val="24"/>
        </w:rPr>
        <w:t>II.</w:t>
      </w:r>
      <w:r w:rsidR="00E52DED" w:rsidRPr="008E1747">
        <w:rPr>
          <w:sz w:val="24"/>
          <w:szCs w:val="24"/>
        </w:rPr>
        <w:t xml:space="preserve"> této </w:t>
      </w:r>
      <w:r w:rsidRPr="008E1747">
        <w:rPr>
          <w:sz w:val="24"/>
          <w:szCs w:val="24"/>
        </w:rPr>
        <w:t xml:space="preserve">smlouvy </w:t>
      </w:r>
      <w:r w:rsidR="0041676C">
        <w:rPr>
          <w:sz w:val="24"/>
          <w:szCs w:val="24"/>
        </w:rPr>
        <w:t xml:space="preserve">vznikne </w:t>
      </w:r>
      <w:r w:rsidRPr="008E1747">
        <w:rPr>
          <w:sz w:val="24"/>
          <w:szCs w:val="24"/>
        </w:rPr>
        <w:t>objednatel</w:t>
      </w:r>
      <w:r w:rsidR="0041676C">
        <w:rPr>
          <w:sz w:val="24"/>
          <w:szCs w:val="24"/>
        </w:rPr>
        <w:t>i</w:t>
      </w:r>
      <w:r w:rsidRPr="008E1747">
        <w:rPr>
          <w:sz w:val="24"/>
          <w:szCs w:val="24"/>
        </w:rPr>
        <w:t xml:space="preserve"> </w:t>
      </w:r>
      <w:r w:rsidR="0041676C">
        <w:rPr>
          <w:sz w:val="24"/>
          <w:szCs w:val="24"/>
        </w:rPr>
        <w:t>nárok na zaplacení</w:t>
      </w:r>
      <w:r w:rsidRPr="008E1747">
        <w:rPr>
          <w:sz w:val="24"/>
          <w:szCs w:val="24"/>
        </w:rPr>
        <w:t xml:space="preserve"> smluvní pokut</w:t>
      </w:r>
      <w:r w:rsidR="0041676C">
        <w:rPr>
          <w:sz w:val="24"/>
          <w:szCs w:val="24"/>
        </w:rPr>
        <w:t>y</w:t>
      </w:r>
      <w:r w:rsidRPr="008E1747">
        <w:rPr>
          <w:sz w:val="24"/>
          <w:szCs w:val="24"/>
        </w:rPr>
        <w:t xml:space="preserve"> ve výši 50.000,- Kč za každé takovéto porušení</w:t>
      </w:r>
      <w:r w:rsidR="0041676C">
        <w:rPr>
          <w:sz w:val="24"/>
          <w:szCs w:val="24"/>
        </w:rPr>
        <w:t xml:space="preserve"> závazku či povinnosti</w:t>
      </w:r>
      <w:r w:rsidRPr="008E1747">
        <w:rPr>
          <w:sz w:val="24"/>
          <w:szCs w:val="24"/>
        </w:rPr>
        <w:t xml:space="preserve">. </w:t>
      </w:r>
    </w:p>
    <w:p w14:paraId="02ED03EC" w14:textId="629B743F" w:rsidR="005A1A53" w:rsidRPr="008E1747" w:rsidRDefault="00AB721A" w:rsidP="005A1A53">
      <w:pPr>
        <w:pStyle w:val="Odstavecseseznamem"/>
        <w:numPr>
          <w:ilvl w:val="0"/>
          <w:numId w:val="37"/>
        </w:numPr>
        <w:tabs>
          <w:tab w:val="center" w:pos="4253"/>
        </w:tabs>
        <w:jc w:val="both"/>
        <w:rPr>
          <w:sz w:val="24"/>
          <w:szCs w:val="24"/>
        </w:rPr>
      </w:pPr>
      <w:r>
        <w:rPr>
          <w:sz w:val="24"/>
          <w:szCs w:val="24"/>
        </w:rPr>
        <w:t>Pokud dodavatel poruší některou z</w:t>
      </w:r>
      <w:r w:rsidR="00B76628" w:rsidRPr="008E1747">
        <w:rPr>
          <w:sz w:val="24"/>
          <w:szCs w:val="24"/>
        </w:rPr>
        <w:t xml:space="preserve"> povinností </w:t>
      </w:r>
      <w:r>
        <w:rPr>
          <w:sz w:val="24"/>
          <w:szCs w:val="24"/>
        </w:rPr>
        <w:t>uvedených v</w:t>
      </w:r>
      <w:r w:rsidR="00B76628" w:rsidRPr="008E1747">
        <w:rPr>
          <w:sz w:val="24"/>
          <w:szCs w:val="24"/>
        </w:rPr>
        <w:t xml:space="preserve"> </w:t>
      </w:r>
      <w:r w:rsidR="007A4A70" w:rsidRPr="008E1747">
        <w:rPr>
          <w:sz w:val="24"/>
          <w:szCs w:val="24"/>
        </w:rPr>
        <w:t>článku VI</w:t>
      </w:r>
      <w:r>
        <w:rPr>
          <w:sz w:val="24"/>
          <w:szCs w:val="24"/>
        </w:rPr>
        <w:t>II.</w:t>
      </w:r>
      <w:r w:rsidR="007A4A70" w:rsidRPr="008E1747">
        <w:rPr>
          <w:sz w:val="24"/>
          <w:szCs w:val="24"/>
        </w:rPr>
        <w:t xml:space="preserve"> </w:t>
      </w:r>
      <w:r w:rsidR="00B76628" w:rsidRPr="008E1747">
        <w:rPr>
          <w:sz w:val="24"/>
          <w:szCs w:val="24"/>
        </w:rPr>
        <w:t>odst</w:t>
      </w:r>
      <w:r w:rsidR="007A4A70" w:rsidRPr="008E1747">
        <w:rPr>
          <w:sz w:val="24"/>
          <w:szCs w:val="24"/>
        </w:rPr>
        <w:t xml:space="preserve">. </w:t>
      </w:r>
      <w:r w:rsidR="00B76628" w:rsidRPr="008E1747">
        <w:rPr>
          <w:sz w:val="24"/>
          <w:szCs w:val="24"/>
        </w:rPr>
        <w:t xml:space="preserve">4 </w:t>
      </w:r>
      <w:r>
        <w:rPr>
          <w:sz w:val="24"/>
          <w:szCs w:val="24"/>
        </w:rPr>
        <w:t>nebo v</w:t>
      </w:r>
      <w:r w:rsidR="00B76628" w:rsidRPr="008E1747">
        <w:rPr>
          <w:sz w:val="24"/>
          <w:szCs w:val="24"/>
        </w:rPr>
        <w:t xml:space="preserve"> </w:t>
      </w:r>
      <w:r w:rsidR="0075228F" w:rsidRPr="008E1747">
        <w:rPr>
          <w:sz w:val="24"/>
          <w:szCs w:val="24"/>
        </w:rPr>
        <w:t>článku X</w:t>
      </w:r>
      <w:r>
        <w:rPr>
          <w:sz w:val="24"/>
          <w:szCs w:val="24"/>
        </w:rPr>
        <w:t>II</w:t>
      </w:r>
      <w:r w:rsidR="004902FD" w:rsidRPr="008E1747">
        <w:rPr>
          <w:sz w:val="24"/>
          <w:szCs w:val="24"/>
        </w:rPr>
        <w:t>I</w:t>
      </w:r>
      <w:r w:rsidR="0075228F" w:rsidRPr="008E1747">
        <w:rPr>
          <w:sz w:val="24"/>
          <w:szCs w:val="24"/>
        </w:rPr>
        <w:t xml:space="preserve">. odst. </w:t>
      </w:r>
      <w:r w:rsidR="004902FD" w:rsidRPr="008E1747">
        <w:rPr>
          <w:sz w:val="24"/>
          <w:szCs w:val="24"/>
        </w:rPr>
        <w:t>5</w:t>
      </w:r>
      <w:r>
        <w:rPr>
          <w:sz w:val="24"/>
          <w:szCs w:val="24"/>
        </w:rPr>
        <w:t xml:space="preserve"> této</w:t>
      </w:r>
      <w:r w:rsidR="004902FD" w:rsidRPr="008E1747">
        <w:rPr>
          <w:sz w:val="24"/>
          <w:szCs w:val="24"/>
        </w:rPr>
        <w:t xml:space="preserve"> </w:t>
      </w:r>
      <w:r w:rsidR="00B76628" w:rsidRPr="008E1747">
        <w:rPr>
          <w:sz w:val="24"/>
          <w:szCs w:val="24"/>
        </w:rPr>
        <w:t>smlouvy</w:t>
      </w:r>
      <w:r>
        <w:rPr>
          <w:sz w:val="24"/>
          <w:szCs w:val="24"/>
        </w:rPr>
        <w:t>,</w:t>
      </w:r>
      <w:r w:rsidR="00B76628" w:rsidRPr="008E1747">
        <w:rPr>
          <w:sz w:val="24"/>
          <w:szCs w:val="24"/>
        </w:rPr>
        <w:t xml:space="preserve"> má objednatel právo </w:t>
      </w:r>
      <w:r>
        <w:rPr>
          <w:sz w:val="24"/>
          <w:szCs w:val="24"/>
        </w:rPr>
        <w:t>na zaplacení</w:t>
      </w:r>
      <w:r w:rsidR="00B76628" w:rsidRPr="008E1747">
        <w:rPr>
          <w:sz w:val="24"/>
          <w:szCs w:val="24"/>
        </w:rPr>
        <w:t xml:space="preserve"> smluvní pokut</w:t>
      </w:r>
      <w:r>
        <w:rPr>
          <w:sz w:val="24"/>
          <w:szCs w:val="24"/>
        </w:rPr>
        <w:t>y</w:t>
      </w:r>
      <w:r w:rsidR="00B76628" w:rsidRPr="008E1747">
        <w:rPr>
          <w:sz w:val="24"/>
          <w:szCs w:val="24"/>
        </w:rPr>
        <w:t xml:space="preserve"> ve výši 10.000,- Kč</w:t>
      </w:r>
      <w:r>
        <w:rPr>
          <w:sz w:val="24"/>
          <w:szCs w:val="24"/>
        </w:rPr>
        <w:t xml:space="preserve"> za každý případ porušení povinnosti</w:t>
      </w:r>
      <w:r w:rsidR="00B76628" w:rsidRPr="008E1747">
        <w:rPr>
          <w:sz w:val="24"/>
          <w:szCs w:val="24"/>
        </w:rPr>
        <w:t>.</w:t>
      </w:r>
    </w:p>
    <w:p w14:paraId="7EEA384E" w14:textId="77777777" w:rsidR="009103B1" w:rsidRPr="008E1747" w:rsidRDefault="009103B1" w:rsidP="008E1747">
      <w:pPr>
        <w:pStyle w:val="Zkladntextodsazen"/>
        <w:numPr>
          <w:ilvl w:val="0"/>
          <w:numId w:val="37"/>
        </w:numPr>
        <w:spacing w:after="0"/>
        <w:ind w:left="357" w:hanging="357"/>
        <w:contextualSpacing/>
        <w:jc w:val="both"/>
        <w:rPr>
          <w:sz w:val="24"/>
          <w:szCs w:val="24"/>
        </w:rPr>
      </w:pPr>
      <w:r w:rsidRPr="008E1747">
        <w:rPr>
          <w:sz w:val="24"/>
          <w:szCs w:val="24"/>
        </w:rPr>
        <w:t>Ustanovením o smluvní pokutě není dotčeno právo na náhradu škody ani její výše. Smluvní pokuty a úrok z prodlení hradí povinná strana bez ohledu na to, zda a v jaké výši vznikla druhé smluvní straně škoda. Škoda a její náhrada je vymahatelná samostatně vedle smluvní pokuty. Smluvní strany výslovně vylučují použití ustanovení § 2050 občanského zákoníku.</w:t>
      </w:r>
    </w:p>
    <w:p w14:paraId="7A7EF5E1" w14:textId="709B6A1D" w:rsidR="009103B1" w:rsidRPr="00C73762" w:rsidRDefault="009103B1" w:rsidP="008E1747">
      <w:pPr>
        <w:pStyle w:val="Odstavecseseznamem"/>
        <w:numPr>
          <w:ilvl w:val="0"/>
          <w:numId w:val="37"/>
        </w:numPr>
        <w:tabs>
          <w:tab w:val="center" w:pos="4253"/>
        </w:tabs>
        <w:ind w:left="357" w:hanging="357"/>
        <w:contextualSpacing/>
        <w:jc w:val="both"/>
        <w:rPr>
          <w:sz w:val="24"/>
          <w:szCs w:val="24"/>
        </w:rPr>
      </w:pPr>
      <w:r w:rsidRPr="008E1747">
        <w:rPr>
          <w:sz w:val="24"/>
          <w:szCs w:val="24"/>
        </w:rPr>
        <w:t>Smluvní pokuty podle této smlouvy si smluvní strany sjednávají jako ujednání na samotné smlouvě nezávislá pro případ, že jejich smluvní vztah z nějakého důvodu zanikne před řádným dokončením poskytování služeb. To znamená, že po ukončení smlouvy zůstane zachováno právo uplatňovat smluvní pokuty nebo úrok z prodlení, na něž vznikl nárok po dobu platnosti smlouvy</w:t>
      </w:r>
      <w:r w:rsidR="0055451D">
        <w:rPr>
          <w:sz w:val="24"/>
          <w:szCs w:val="24"/>
        </w:rPr>
        <w:t>.</w:t>
      </w:r>
    </w:p>
    <w:p w14:paraId="1B5EE445" w14:textId="569D0A06" w:rsidR="009103B1" w:rsidRPr="00C73762" w:rsidRDefault="009103B1" w:rsidP="009103B1">
      <w:pPr>
        <w:pStyle w:val="Odstavecseseznamem"/>
        <w:numPr>
          <w:ilvl w:val="0"/>
          <w:numId w:val="37"/>
        </w:numPr>
        <w:tabs>
          <w:tab w:val="center" w:pos="4253"/>
        </w:tabs>
        <w:jc w:val="both"/>
        <w:rPr>
          <w:sz w:val="24"/>
          <w:szCs w:val="24"/>
        </w:rPr>
      </w:pPr>
      <w:r w:rsidRPr="008E1747">
        <w:rPr>
          <w:sz w:val="24"/>
          <w:szCs w:val="24"/>
        </w:rPr>
        <w:t>Smluvní pokuta</w:t>
      </w:r>
      <w:r w:rsidR="0055451D">
        <w:rPr>
          <w:sz w:val="24"/>
          <w:szCs w:val="24"/>
        </w:rPr>
        <w:t>,</w:t>
      </w:r>
      <w:r w:rsidRPr="008E1747">
        <w:rPr>
          <w:sz w:val="24"/>
          <w:szCs w:val="24"/>
        </w:rPr>
        <w:t xml:space="preserve"> popř. náhrada škody budou vyúčtovány samostatným daňovým dokladem se splatností 30 dní ode dne doručení vyúčtování povinné smluvní straně.</w:t>
      </w:r>
    </w:p>
    <w:p w14:paraId="7A6589E3" w14:textId="77777777" w:rsidR="00213181" w:rsidRPr="00CE0127" w:rsidRDefault="00213181" w:rsidP="00CE0127">
      <w:pPr>
        <w:rPr>
          <w:b/>
          <w:sz w:val="44"/>
          <w:szCs w:val="44"/>
        </w:rPr>
      </w:pPr>
    </w:p>
    <w:p w14:paraId="7C5C6C75" w14:textId="00C784D6" w:rsidR="00B76628" w:rsidRPr="008E1747" w:rsidRDefault="00B76628" w:rsidP="005542B8">
      <w:pPr>
        <w:jc w:val="center"/>
        <w:outlineLvl w:val="0"/>
        <w:rPr>
          <w:b/>
          <w:sz w:val="24"/>
          <w:szCs w:val="24"/>
        </w:rPr>
      </w:pPr>
      <w:r w:rsidRPr="008E1747">
        <w:rPr>
          <w:b/>
          <w:sz w:val="24"/>
          <w:szCs w:val="24"/>
        </w:rPr>
        <w:t xml:space="preserve">Článek </w:t>
      </w:r>
      <w:r w:rsidR="00813AC0">
        <w:rPr>
          <w:b/>
          <w:sz w:val="24"/>
          <w:szCs w:val="24"/>
        </w:rPr>
        <w:t>VIII</w:t>
      </w:r>
      <w:r w:rsidRPr="008E1747">
        <w:rPr>
          <w:b/>
          <w:sz w:val="24"/>
          <w:szCs w:val="24"/>
        </w:rPr>
        <w:t>.</w:t>
      </w:r>
    </w:p>
    <w:p w14:paraId="00B9C65C" w14:textId="77777777" w:rsidR="00B76628" w:rsidRPr="008E1747" w:rsidRDefault="00B76628" w:rsidP="005542B8">
      <w:pPr>
        <w:pStyle w:val="Znaka"/>
        <w:widowControl/>
        <w:ind w:left="0"/>
        <w:jc w:val="center"/>
        <w:rPr>
          <w:color w:val="auto"/>
          <w:sz w:val="24"/>
          <w:szCs w:val="24"/>
        </w:rPr>
      </w:pPr>
      <w:r w:rsidRPr="008E1747">
        <w:rPr>
          <w:color w:val="auto"/>
          <w:sz w:val="24"/>
          <w:szCs w:val="24"/>
        </w:rPr>
        <w:t>Reklamace, odpovědnost za škodu, pojištění</w:t>
      </w:r>
    </w:p>
    <w:p w14:paraId="71FB62A7" w14:textId="7CF3B29F" w:rsidR="001E5184" w:rsidRPr="008E1747" w:rsidRDefault="00B76628" w:rsidP="001E5184">
      <w:pPr>
        <w:pStyle w:val="Odstavecseseznamem"/>
        <w:numPr>
          <w:ilvl w:val="0"/>
          <w:numId w:val="38"/>
        </w:numPr>
        <w:tabs>
          <w:tab w:val="center" w:pos="4253"/>
        </w:tabs>
        <w:jc w:val="both"/>
        <w:rPr>
          <w:b/>
          <w:color w:val="FF0000"/>
          <w:sz w:val="24"/>
          <w:szCs w:val="24"/>
        </w:rPr>
      </w:pPr>
      <w:r w:rsidRPr="008E1747">
        <w:rPr>
          <w:sz w:val="24"/>
          <w:szCs w:val="24"/>
        </w:rPr>
        <w:t xml:space="preserve">Objednatel je povinen reklamovat zjevné vady kvality </w:t>
      </w:r>
      <w:r w:rsidR="009F187C">
        <w:rPr>
          <w:sz w:val="24"/>
          <w:szCs w:val="24"/>
        </w:rPr>
        <w:t>nebo</w:t>
      </w:r>
      <w:r w:rsidRPr="008E1747">
        <w:rPr>
          <w:sz w:val="24"/>
          <w:szCs w:val="24"/>
        </w:rPr>
        <w:t xml:space="preserve"> rozsahu služeb okamžitě při jejich zjištění, nejpozději však do 48 hodin od </w:t>
      </w:r>
      <w:r w:rsidR="0055451D">
        <w:rPr>
          <w:sz w:val="24"/>
          <w:szCs w:val="24"/>
        </w:rPr>
        <w:t>okamžiku</w:t>
      </w:r>
      <w:r w:rsidRPr="008E1747">
        <w:rPr>
          <w:sz w:val="24"/>
          <w:szCs w:val="24"/>
        </w:rPr>
        <w:t xml:space="preserve"> proveden</w:t>
      </w:r>
      <w:r w:rsidR="0055451D">
        <w:rPr>
          <w:sz w:val="24"/>
          <w:szCs w:val="24"/>
        </w:rPr>
        <w:t>í</w:t>
      </w:r>
      <w:r w:rsidRPr="008E1747">
        <w:rPr>
          <w:sz w:val="24"/>
          <w:szCs w:val="24"/>
        </w:rPr>
        <w:t xml:space="preserve"> služby nebo </w:t>
      </w:r>
      <w:r w:rsidR="0055451D">
        <w:rPr>
          <w:sz w:val="24"/>
          <w:szCs w:val="24"/>
        </w:rPr>
        <w:t xml:space="preserve">od </w:t>
      </w:r>
      <w:r w:rsidRPr="008E1747">
        <w:rPr>
          <w:sz w:val="24"/>
          <w:szCs w:val="24"/>
        </w:rPr>
        <w:t>doby, kdy měla být služba provedena.</w:t>
      </w:r>
      <w:r w:rsidR="009F187C">
        <w:rPr>
          <w:sz w:val="24"/>
          <w:szCs w:val="24"/>
        </w:rPr>
        <w:t xml:space="preserve"> Reklamaci skrytých vad provede objednatel bez zbytečného odkladu poté, co vadu zjistí.</w:t>
      </w:r>
      <w:r w:rsidRPr="008E1747">
        <w:rPr>
          <w:sz w:val="24"/>
          <w:szCs w:val="24"/>
        </w:rPr>
        <w:t xml:space="preserve"> Reklamac</w:t>
      </w:r>
      <w:r w:rsidR="0055451D">
        <w:rPr>
          <w:sz w:val="24"/>
          <w:szCs w:val="24"/>
        </w:rPr>
        <w:t>i je možné provést for</w:t>
      </w:r>
      <w:r w:rsidRPr="008E1747">
        <w:rPr>
          <w:sz w:val="24"/>
          <w:szCs w:val="24"/>
        </w:rPr>
        <w:t>mou zápisu do úk</w:t>
      </w:r>
      <w:r w:rsidR="001E5184" w:rsidRPr="008E1747">
        <w:rPr>
          <w:sz w:val="24"/>
          <w:szCs w:val="24"/>
        </w:rPr>
        <w:t>lidového deníku.</w:t>
      </w:r>
    </w:p>
    <w:p w14:paraId="4F7FD506" w14:textId="6A2A32B8" w:rsidR="001E5184" w:rsidRPr="008E1747" w:rsidRDefault="001E5184" w:rsidP="001E5184">
      <w:pPr>
        <w:pStyle w:val="Odstavecseseznamem"/>
        <w:numPr>
          <w:ilvl w:val="0"/>
          <w:numId w:val="38"/>
        </w:numPr>
        <w:tabs>
          <w:tab w:val="center" w:pos="4253"/>
        </w:tabs>
        <w:jc w:val="both"/>
        <w:rPr>
          <w:b/>
          <w:color w:val="FF0000"/>
          <w:sz w:val="24"/>
          <w:szCs w:val="24"/>
        </w:rPr>
      </w:pPr>
      <w:r w:rsidRPr="008E1747">
        <w:rPr>
          <w:sz w:val="24"/>
          <w:szCs w:val="24"/>
        </w:rPr>
        <w:lastRenderedPageBreak/>
        <w:t>Dodavatel</w:t>
      </w:r>
      <w:r w:rsidR="00B76628" w:rsidRPr="008E1747">
        <w:rPr>
          <w:sz w:val="24"/>
          <w:szCs w:val="24"/>
        </w:rPr>
        <w:t xml:space="preserve"> je povinen bezúplatně odstranit reklamovanou vadu kvality nebo rozsahu služeb</w:t>
      </w:r>
      <w:r w:rsidR="00901FE0">
        <w:rPr>
          <w:sz w:val="24"/>
          <w:szCs w:val="24"/>
        </w:rPr>
        <w:t xml:space="preserve"> bez zbytečného odkladu, nejpozději však do 24 hodin od reklamace vady.</w:t>
      </w:r>
      <w:r w:rsidR="00B76628" w:rsidRPr="008E1747">
        <w:rPr>
          <w:sz w:val="24"/>
          <w:szCs w:val="24"/>
        </w:rPr>
        <w:t xml:space="preserve"> Objednatel je povinen umožnit </w:t>
      </w:r>
      <w:r w:rsidRPr="008E1747">
        <w:rPr>
          <w:sz w:val="24"/>
          <w:szCs w:val="24"/>
        </w:rPr>
        <w:t>dodavatel</w:t>
      </w:r>
      <w:r w:rsidR="00B76628" w:rsidRPr="008E1747">
        <w:rPr>
          <w:sz w:val="24"/>
          <w:szCs w:val="24"/>
        </w:rPr>
        <w:t xml:space="preserve">i odstranit reklamovanou vadu kvality nebo rozsahu služeb. Odstranění reklamované vady nemá vliv na uplatnění sankcí dle čl. </w:t>
      </w:r>
      <w:r w:rsidRPr="008E1747">
        <w:rPr>
          <w:sz w:val="24"/>
          <w:szCs w:val="24"/>
        </w:rPr>
        <w:t>V</w:t>
      </w:r>
      <w:r w:rsidR="00901FE0">
        <w:rPr>
          <w:sz w:val="24"/>
          <w:szCs w:val="24"/>
        </w:rPr>
        <w:t>II.</w:t>
      </w:r>
      <w:r w:rsidR="00B76628" w:rsidRPr="008E1747">
        <w:rPr>
          <w:sz w:val="24"/>
          <w:szCs w:val="24"/>
        </w:rPr>
        <w:t xml:space="preserve"> této smlouvy. </w:t>
      </w:r>
    </w:p>
    <w:p w14:paraId="3398470C" w14:textId="568FF2B7" w:rsidR="001E5184" w:rsidRPr="008E1747" w:rsidRDefault="00901FE0" w:rsidP="001E5184">
      <w:pPr>
        <w:pStyle w:val="Odstavecseseznamem"/>
        <w:numPr>
          <w:ilvl w:val="0"/>
          <w:numId w:val="38"/>
        </w:numPr>
        <w:tabs>
          <w:tab w:val="center" w:pos="4253"/>
        </w:tabs>
        <w:jc w:val="both"/>
        <w:rPr>
          <w:b/>
          <w:color w:val="FF0000"/>
          <w:sz w:val="24"/>
          <w:szCs w:val="24"/>
        </w:rPr>
      </w:pPr>
      <w:r>
        <w:rPr>
          <w:bCs/>
          <w:sz w:val="24"/>
          <w:szCs w:val="24"/>
        </w:rPr>
        <w:t xml:space="preserve">Vznikne-li </w:t>
      </w:r>
      <w:r w:rsidR="00B76628" w:rsidRPr="008E1747">
        <w:rPr>
          <w:sz w:val="24"/>
          <w:szCs w:val="24"/>
        </w:rPr>
        <w:t>zaviněným porušením povinností</w:t>
      </w:r>
      <w:r>
        <w:rPr>
          <w:sz w:val="24"/>
          <w:szCs w:val="24"/>
        </w:rPr>
        <w:t xml:space="preserve"> dodavatele</w:t>
      </w:r>
      <w:r w:rsidR="00B76628" w:rsidRPr="008E1747">
        <w:rPr>
          <w:sz w:val="24"/>
          <w:szCs w:val="24"/>
        </w:rPr>
        <w:t xml:space="preserve"> stanovených touto smlouvou </w:t>
      </w:r>
      <w:r>
        <w:rPr>
          <w:sz w:val="24"/>
          <w:szCs w:val="24"/>
        </w:rPr>
        <w:t>nebo</w:t>
      </w:r>
      <w:r w:rsidR="00B76628" w:rsidRPr="008E1747">
        <w:rPr>
          <w:sz w:val="24"/>
          <w:szCs w:val="24"/>
        </w:rPr>
        <w:t xml:space="preserve"> právními předpisy </w:t>
      </w:r>
      <w:r>
        <w:rPr>
          <w:sz w:val="24"/>
          <w:szCs w:val="24"/>
        </w:rPr>
        <w:t>objednateli škoda</w:t>
      </w:r>
      <w:r w:rsidR="001E5184" w:rsidRPr="008E1747">
        <w:rPr>
          <w:sz w:val="24"/>
          <w:szCs w:val="24"/>
        </w:rPr>
        <w:t>, je dodavatel</w:t>
      </w:r>
      <w:r w:rsidR="00B76628" w:rsidRPr="008E1747">
        <w:rPr>
          <w:sz w:val="24"/>
          <w:szCs w:val="24"/>
        </w:rPr>
        <w:t xml:space="preserve"> povinen nahradit</w:t>
      </w:r>
      <w:r>
        <w:rPr>
          <w:sz w:val="24"/>
          <w:szCs w:val="24"/>
        </w:rPr>
        <w:t xml:space="preserve"> objednateli způsobenou</w:t>
      </w:r>
      <w:r w:rsidR="00B76628" w:rsidRPr="008E1747">
        <w:rPr>
          <w:sz w:val="24"/>
          <w:szCs w:val="24"/>
        </w:rPr>
        <w:t xml:space="preserve"> škodu, ledaže prokáže, že porušení povinností bylo způsobeno okolnostmi vylučujícími</w:t>
      </w:r>
      <w:r>
        <w:rPr>
          <w:sz w:val="24"/>
          <w:szCs w:val="24"/>
        </w:rPr>
        <w:t xml:space="preserve"> jeho</w:t>
      </w:r>
      <w:r w:rsidR="00B76628" w:rsidRPr="008E1747">
        <w:rPr>
          <w:sz w:val="24"/>
          <w:szCs w:val="24"/>
        </w:rPr>
        <w:t xml:space="preserve"> odpovědnost</w:t>
      </w:r>
      <w:r>
        <w:rPr>
          <w:sz w:val="24"/>
          <w:szCs w:val="24"/>
        </w:rPr>
        <w:t xml:space="preserve"> (nejedná-li se o odpovědnost objektivní)</w:t>
      </w:r>
      <w:r w:rsidR="00B76628" w:rsidRPr="008E1747">
        <w:rPr>
          <w:sz w:val="24"/>
          <w:szCs w:val="24"/>
        </w:rPr>
        <w:t>. Při zjišťování okolností vzniku škody, míry zavinění a výše a způsobu náhrady škody bude postupováno v souladu s</w:t>
      </w:r>
      <w:r>
        <w:rPr>
          <w:sz w:val="24"/>
          <w:szCs w:val="24"/>
        </w:rPr>
        <w:t xml:space="preserve"> ustanovením</w:t>
      </w:r>
      <w:r w:rsidR="00B76628" w:rsidRPr="008E1747">
        <w:rPr>
          <w:sz w:val="24"/>
          <w:szCs w:val="24"/>
        </w:rPr>
        <w:t xml:space="preserve"> § 2894 a násl. občanského zákoníku. </w:t>
      </w:r>
    </w:p>
    <w:p w14:paraId="7F933669" w14:textId="3F519A01" w:rsidR="00B76628" w:rsidRPr="008E1747" w:rsidRDefault="001E5184" w:rsidP="00F13160">
      <w:pPr>
        <w:pStyle w:val="Odstavecseseznamem"/>
        <w:numPr>
          <w:ilvl w:val="0"/>
          <w:numId w:val="38"/>
        </w:numPr>
        <w:tabs>
          <w:tab w:val="center" w:pos="4253"/>
        </w:tabs>
        <w:jc w:val="both"/>
        <w:rPr>
          <w:b/>
          <w:color w:val="FF0000"/>
          <w:sz w:val="24"/>
          <w:szCs w:val="24"/>
        </w:rPr>
      </w:pPr>
      <w:r w:rsidRPr="008E1747">
        <w:rPr>
          <w:sz w:val="24"/>
          <w:szCs w:val="24"/>
        </w:rPr>
        <w:t>Dodavatel</w:t>
      </w:r>
      <w:r w:rsidR="00B76628" w:rsidRPr="008E1747">
        <w:rPr>
          <w:sz w:val="24"/>
          <w:szCs w:val="24"/>
        </w:rPr>
        <w:t xml:space="preserve"> je</w:t>
      </w:r>
      <w:r w:rsidR="00901FE0">
        <w:rPr>
          <w:sz w:val="24"/>
          <w:szCs w:val="24"/>
        </w:rPr>
        <w:t xml:space="preserve"> povinen být</w:t>
      </w:r>
      <w:r w:rsidR="00B76628" w:rsidRPr="008E1747">
        <w:rPr>
          <w:sz w:val="24"/>
          <w:szCs w:val="24"/>
        </w:rPr>
        <w:t xml:space="preserve"> pojištěn pro případ způsobení škody při výkonu své činnosti na částku ve výši minimálně 50.000.000,- Kč. </w:t>
      </w:r>
      <w:r w:rsidR="00470798" w:rsidRPr="008E1747">
        <w:rPr>
          <w:sz w:val="24"/>
          <w:szCs w:val="24"/>
        </w:rPr>
        <w:t>Dodavatel</w:t>
      </w:r>
      <w:r w:rsidR="00B76628" w:rsidRPr="008E1747">
        <w:rPr>
          <w:sz w:val="24"/>
          <w:szCs w:val="24"/>
        </w:rPr>
        <w:t xml:space="preserve"> se zavazuje udržovat toto pojištění</w:t>
      </w:r>
      <w:r w:rsidR="00901FE0">
        <w:rPr>
          <w:sz w:val="24"/>
          <w:szCs w:val="24"/>
        </w:rPr>
        <w:t xml:space="preserve"> v platnosti</w:t>
      </w:r>
      <w:r w:rsidR="00B76628" w:rsidRPr="008E1747">
        <w:rPr>
          <w:sz w:val="24"/>
          <w:szCs w:val="24"/>
        </w:rPr>
        <w:t xml:space="preserve"> po celou dobu trvání této smlouvy.</w:t>
      </w:r>
      <w:r w:rsidR="00F13160" w:rsidRPr="008E1747">
        <w:rPr>
          <w:sz w:val="24"/>
          <w:szCs w:val="24"/>
        </w:rPr>
        <w:t xml:space="preserve"> </w:t>
      </w:r>
      <w:r w:rsidR="00982404" w:rsidRPr="00982404">
        <w:rPr>
          <w:rFonts w:ascii="Arial" w:hAnsi="Arial" w:cs="Arial"/>
        </w:rPr>
        <w:t xml:space="preserve"> </w:t>
      </w:r>
      <w:r w:rsidR="00982404" w:rsidRPr="008E1747">
        <w:rPr>
          <w:sz w:val="24"/>
          <w:szCs w:val="24"/>
        </w:rPr>
        <w:t>Dodavatel je povinen před zahájením pl</w:t>
      </w:r>
      <w:r w:rsidR="00982404">
        <w:rPr>
          <w:sz w:val="24"/>
          <w:szCs w:val="24"/>
        </w:rPr>
        <w:t>ně</w:t>
      </w:r>
      <w:r w:rsidR="00982404" w:rsidRPr="008E1747">
        <w:rPr>
          <w:sz w:val="24"/>
          <w:szCs w:val="24"/>
        </w:rPr>
        <w:t>ní dle této smlouvy předložit objednatel</w:t>
      </w:r>
      <w:r w:rsidR="00982404">
        <w:rPr>
          <w:sz w:val="24"/>
          <w:szCs w:val="24"/>
        </w:rPr>
        <w:t>i</w:t>
      </w:r>
      <w:r w:rsidR="00982404" w:rsidRPr="008E1747">
        <w:rPr>
          <w:sz w:val="24"/>
          <w:szCs w:val="24"/>
        </w:rPr>
        <w:t xml:space="preserve"> kopii pojistné smlouvy nebo doklad o uzavření takového pojištění a výši pojistného plnění.</w:t>
      </w:r>
      <w:r w:rsidR="00F13160" w:rsidRPr="008E1747">
        <w:rPr>
          <w:sz w:val="24"/>
          <w:szCs w:val="24"/>
        </w:rPr>
        <w:t xml:space="preserve"> </w:t>
      </w:r>
    </w:p>
    <w:p w14:paraId="4D9B485D" w14:textId="77777777" w:rsidR="00B76628" w:rsidRPr="008E1747" w:rsidRDefault="00B76628" w:rsidP="005542B8">
      <w:pPr>
        <w:jc w:val="center"/>
        <w:rPr>
          <w:b/>
          <w:sz w:val="24"/>
          <w:szCs w:val="24"/>
        </w:rPr>
      </w:pPr>
    </w:p>
    <w:p w14:paraId="5933F91E" w14:textId="77777777" w:rsidR="009559A5" w:rsidRPr="008E1747" w:rsidRDefault="009559A5" w:rsidP="005542B8">
      <w:pPr>
        <w:jc w:val="center"/>
        <w:outlineLvl w:val="0"/>
        <w:rPr>
          <w:rFonts w:ascii="Tahoma" w:hAnsi="Tahoma" w:cs="Tahoma"/>
          <w:b/>
          <w:sz w:val="24"/>
          <w:szCs w:val="24"/>
        </w:rPr>
      </w:pPr>
    </w:p>
    <w:p w14:paraId="39E8CBDD" w14:textId="35A06872" w:rsidR="00B76628" w:rsidRPr="008E1747" w:rsidRDefault="00B76628" w:rsidP="005542B8">
      <w:pPr>
        <w:jc w:val="center"/>
        <w:outlineLvl w:val="0"/>
        <w:rPr>
          <w:b/>
          <w:sz w:val="24"/>
          <w:szCs w:val="24"/>
        </w:rPr>
      </w:pPr>
      <w:r w:rsidRPr="008E1747">
        <w:rPr>
          <w:b/>
          <w:sz w:val="24"/>
          <w:szCs w:val="24"/>
        </w:rPr>
        <w:t xml:space="preserve">Článek </w:t>
      </w:r>
      <w:r w:rsidR="00813AC0">
        <w:rPr>
          <w:b/>
          <w:sz w:val="24"/>
          <w:szCs w:val="24"/>
        </w:rPr>
        <w:t>I</w:t>
      </w:r>
      <w:r w:rsidR="00A972D5">
        <w:rPr>
          <w:b/>
          <w:sz w:val="24"/>
          <w:szCs w:val="24"/>
        </w:rPr>
        <w:t>X</w:t>
      </w:r>
      <w:r w:rsidRPr="008E1747">
        <w:rPr>
          <w:b/>
          <w:sz w:val="24"/>
          <w:szCs w:val="24"/>
        </w:rPr>
        <w:t>.</w:t>
      </w:r>
    </w:p>
    <w:p w14:paraId="32E1C091" w14:textId="06ED817F" w:rsidR="00B76628" w:rsidRPr="008E1747" w:rsidRDefault="00982404" w:rsidP="005542B8">
      <w:pPr>
        <w:pStyle w:val="Znaka"/>
        <w:widowControl/>
        <w:ind w:left="0"/>
        <w:jc w:val="center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Další</w:t>
      </w:r>
      <w:r w:rsidR="00B76628" w:rsidRPr="008E1747">
        <w:rPr>
          <w:color w:val="auto"/>
          <w:sz w:val="24"/>
          <w:szCs w:val="24"/>
        </w:rPr>
        <w:t xml:space="preserve"> práva a povinnosti</w:t>
      </w:r>
      <w:r>
        <w:rPr>
          <w:color w:val="auto"/>
          <w:sz w:val="24"/>
          <w:szCs w:val="24"/>
        </w:rPr>
        <w:t xml:space="preserve"> smluvních stran, kontaktní osoby</w:t>
      </w:r>
    </w:p>
    <w:p w14:paraId="5FADF34D" w14:textId="3E338622" w:rsidR="00D85CE9" w:rsidRDefault="00D85CE9" w:rsidP="00470798">
      <w:pPr>
        <w:pStyle w:val="Odstavecseseznamem"/>
        <w:numPr>
          <w:ilvl w:val="0"/>
          <w:numId w:val="39"/>
        </w:numPr>
        <w:tabs>
          <w:tab w:val="center" w:pos="4253"/>
        </w:tabs>
        <w:jc w:val="both"/>
        <w:rPr>
          <w:sz w:val="24"/>
          <w:szCs w:val="24"/>
        </w:rPr>
      </w:pPr>
      <w:r w:rsidRPr="00CB3E73">
        <w:rPr>
          <w:b/>
          <w:sz w:val="24"/>
          <w:szCs w:val="24"/>
          <w:u w:val="single"/>
        </w:rPr>
        <w:t>Závazky dodavatele vůči objednateli:</w:t>
      </w:r>
    </w:p>
    <w:p w14:paraId="19A54801" w14:textId="6B3AB7BD" w:rsidR="00B76628" w:rsidRPr="008E1747" w:rsidRDefault="00470798" w:rsidP="008E1747">
      <w:pPr>
        <w:pStyle w:val="Odstavecseseznamem"/>
        <w:tabs>
          <w:tab w:val="center" w:pos="4253"/>
        </w:tabs>
        <w:ind w:left="360"/>
        <w:jc w:val="both"/>
        <w:rPr>
          <w:sz w:val="24"/>
          <w:szCs w:val="24"/>
        </w:rPr>
      </w:pPr>
      <w:r w:rsidRPr="008E1747">
        <w:rPr>
          <w:sz w:val="24"/>
          <w:szCs w:val="24"/>
        </w:rPr>
        <w:t>Dodavatel</w:t>
      </w:r>
      <w:r w:rsidR="00B76628" w:rsidRPr="008E1747">
        <w:rPr>
          <w:sz w:val="24"/>
          <w:szCs w:val="24"/>
        </w:rPr>
        <w:t xml:space="preserve"> je povinen provádět práce </w:t>
      </w:r>
      <w:r w:rsidR="00D85CE9">
        <w:rPr>
          <w:sz w:val="24"/>
          <w:szCs w:val="24"/>
        </w:rPr>
        <w:t>s odbornou péčí</w:t>
      </w:r>
      <w:r w:rsidR="00B76628" w:rsidRPr="008E1747">
        <w:rPr>
          <w:sz w:val="24"/>
          <w:szCs w:val="24"/>
        </w:rPr>
        <w:t xml:space="preserve"> a dodržovat technologi</w:t>
      </w:r>
      <w:r w:rsidR="00D85CE9">
        <w:rPr>
          <w:sz w:val="24"/>
          <w:szCs w:val="24"/>
        </w:rPr>
        <w:t>cké postupy</w:t>
      </w:r>
      <w:r w:rsidR="00B76628" w:rsidRPr="008E1747">
        <w:rPr>
          <w:sz w:val="24"/>
          <w:szCs w:val="24"/>
        </w:rPr>
        <w:t xml:space="preserve"> jednotlivých úklidových prací v souladu s touto smlouvou.</w:t>
      </w:r>
    </w:p>
    <w:p w14:paraId="3A9648C6" w14:textId="77777777" w:rsidR="00B76628" w:rsidRPr="008E1747" w:rsidRDefault="00D36145" w:rsidP="008E1747">
      <w:pPr>
        <w:pStyle w:val="Znaka1"/>
        <w:widowControl/>
        <w:ind w:left="360"/>
        <w:jc w:val="both"/>
        <w:rPr>
          <w:color w:val="auto"/>
          <w:szCs w:val="24"/>
        </w:rPr>
      </w:pPr>
      <w:r w:rsidRPr="008E1747">
        <w:rPr>
          <w:color w:val="auto"/>
          <w:szCs w:val="24"/>
        </w:rPr>
        <w:t>Dodavatel</w:t>
      </w:r>
      <w:r w:rsidR="00B76628" w:rsidRPr="008E1747">
        <w:rPr>
          <w:color w:val="auto"/>
          <w:szCs w:val="24"/>
        </w:rPr>
        <w:t xml:space="preserve"> je odpovědný za:</w:t>
      </w:r>
    </w:p>
    <w:p w14:paraId="3272B078" w14:textId="0DAB425D" w:rsidR="00B76628" w:rsidRPr="008E1747" w:rsidRDefault="007577D3" w:rsidP="008E1747">
      <w:pPr>
        <w:ind w:left="851" w:hanging="567"/>
        <w:jc w:val="both"/>
        <w:rPr>
          <w:sz w:val="24"/>
          <w:szCs w:val="24"/>
        </w:rPr>
      </w:pPr>
      <w:r w:rsidRPr="008E1747">
        <w:rPr>
          <w:sz w:val="24"/>
          <w:szCs w:val="24"/>
        </w:rPr>
        <w:t>1.1</w:t>
      </w:r>
      <w:r w:rsidRPr="008E1747">
        <w:rPr>
          <w:sz w:val="24"/>
          <w:szCs w:val="24"/>
        </w:rPr>
        <w:tab/>
      </w:r>
      <w:r w:rsidR="00B76628" w:rsidRPr="008E1747">
        <w:rPr>
          <w:sz w:val="24"/>
          <w:szCs w:val="24"/>
        </w:rPr>
        <w:t>kvalitu</w:t>
      </w:r>
      <w:r w:rsidR="00D85CE9">
        <w:rPr>
          <w:sz w:val="24"/>
          <w:szCs w:val="24"/>
        </w:rPr>
        <w:t xml:space="preserve">, rozsah a stanovenou jakost </w:t>
      </w:r>
      <w:r w:rsidR="00B76628" w:rsidRPr="008E1747">
        <w:rPr>
          <w:sz w:val="24"/>
          <w:szCs w:val="24"/>
        </w:rPr>
        <w:t>poskytovaných služeb; na provedené práce a jejich kvalitu</w:t>
      </w:r>
      <w:r w:rsidR="00D85CE9">
        <w:rPr>
          <w:sz w:val="24"/>
          <w:szCs w:val="24"/>
        </w:rPr>
        <w:t>, jakost a rozsah</w:t>
      </w:r>
      <w:r w:rsidR="00B76628" w:rsidRPr="008E1747">
        <w:rPr>
          <w:sz w:val="24"/>
          <w:szCs w:val="24"/>
        </w:rPr>
        <w:t xml:space="preserve"> bude denně dohlížet pověřená osoba </w:t>
      </w:r>
      <w:r w:rsidRPr="008E1747">
        <w:rPr>
          <w:sz w:val="24"/>
          <w:szCs w:val="24"/>
        </w:rPr>
        <w:t>dodavate</w:t>
      </w:r>
      <w:r w:rsidR="00B76628" w:rsidRPr="008E1747">
        <w:rPr>
          <w:sz w:val="24"/>
          <w:szCs w:val="24"/>
        </w:rPr>
        <w:t xml:space="preserve">le, která si nechá denně odsouhlasit od pověřené osoby objednatele pro </w:t>
      </w:r>
      <w:r w:rsidR="00D85CE9">
        <w:rPr>
          <w:sz w:val="24"/>
          <w:szCs w:val="24"/>
        </w:rPr>
        <w:t>dané</w:t>
      </w:r>
      <w:r w:rsidR="00B76628" w:rsidRPr="008E1747">
        <w:rPr>
          <w:sz w:val="24"/>
          <w:szCs w:val="24"/>
        </w:rPr>
        <w:t xml:space="preserve"> pracoviště kvalitu</w:t>
      </w:r>
      <w:r w:rsidR="00D85CE9">
        <w:rPr>
          <w:sz w:val="24"/>
          <w:szCs w:val="24"/>
        </w:rPr>
        <w:t xml:space="preserve"> a rozsah </w:t>
      </w:r>
      <w:r w:rsidR="00B76628" w:rsidRPr="008E1747">
        <w:rPr>
          <w:sz w:val="24"/>
          <w:szCs w:val="24"/>
        </w:rPr>
        <w:t>úklidu,</w:t>
      </w:r>
    </w:p>
    <w:p w14:paraId="74E8AB94" w14:textId="5FF45361" w:rsidR="00B76628" w:rsidRPr="008E1747" w:rsidRDefault="007577D3" w:rsidP="008E1747">
      <w:pPr>
        <w:ind w:left="851" w:hanging="567"/>
        <w:jc w:val="both"/>
        <w:rPr>
          <w:sz w:val="24"/>
          <w:szCs w:val="24"/>
        </w:rPr>
      </w:pPr>
      <w:r w:rsidRPr="008E1747">
        <w:rPr>
          <w:sz w:val="24"/>
          <w:szCs w:val="24"/>
        </w:rPr>
        <w:t>1.2</w:t>
      </w:r>
      <w:r w:rsidRPr="008E1747">
        <w:rPr>
          <w:sz w:val="24"/>
          <w:szCs w:val="24"/>
        </w:rPr>
        <w:tab/>
      </w:r>
      <w:r w:rsidR="00B76628" w:rsidRPr="008E1747">
        <w:rPr>
          <w:sz w:val="24"/>
          <w:szCs w:val="24"/>
        </w:rPr>
        <w:t xml:space="preserve">dodržování platných právních předpisů, zejména pro oblast předcházení vzniku a šíření infekčních onemocnění a hygienických požadavků na provozy zdravotnických zařízení a ústavů sociální péče, jakož i norem při používání čisticích, mycích a technických prostředků, dalšího materiálu a věcí používaných při poskytování sjednaných služeb; </w:t>
      </w:r>
      <w:r w:rsidRPr="008E1747">
        <w:rPr>
          <w:sz w:val="24"/>
          <w:szCs w:val="24"/>
        </w:rPr>
        <w:t>dodavatel</w:t>
      </w:r>
      <w:r w:rsidR="00B76628" w:rsidRPr="008E1747">
        <w:rPr>
          <w:sz w:val="24"/>
          <w:szCs w:val="24"/>
        </w:rPr>
        <w:t xml:space="preserve"> odpovídá za pravidelné proškolování </w:t>
      </w:r>
      <w:r w:rsidR="00D85CE9">
        <w:rPr>
          <w:sz w:val="24"/>
          <w:szCs w:val="24"/>
        </w:rPr>
        <w:t>pracovníků úklidu</w:t>
      </w:r>
      <w:r w:rsidR="00B76628" w:rsidRPr="008E1747">
        <w:rPr>
          <w:sz w:val="24"/>
          <w:szCs w:val="24"/>
        </w:rPr>
        <w:t xml:space="preserve"> v předpisech </w:t>
      </w:r>
      <w:r w:rsidR="00D85CE9">
        <w:rPr>
          <w:sz w:val="24"/>
          <w:szCs w:val="24"/>
        </w:rPr>
        <w:t>upravujících</w:t>
      </w:r>
      <w:r w:rsidR="00B76628" w:rsidRPr="008E1747">
        <w:rPr>
          <w:sz w:val="24"/>
          <w:szCs w:val="24"/>
        </w:rPr>
        <w:t xml:space="preserve"> zajištění hygienických požadavků na úklid ve zdravotnických zařízeních, na používání a ředění dezinfekčních prostředků a chování v rámci protiinfekčního opatření na </w:t>
      </w:r>
      <w:r w:rsidR="00E5092F" w:rsidRPr="008E1747">
        <w:rPr>
          <w:sz w:val="24"/>
          <w:szCs w:val="24"/>
        </w:rPr>
        <w:t>pracovišti</w:t>
      </w:r>
      <w:r w:rsidR="00D85CE9">
        <w:rPr>
          <w:sz w:val="24"/>
          <w:szCs w:val="24"/>
        </w:rPr>
        <w:t xml:space="preserve">; dodavatel odpovídá za </w:t>
      </w:r>
      <w:r w:rsidR="00B76628" w:rsidRPr="008E1747">
        <w:rPr>
          <w:sz w:val="24"/>
          <w:szCs w:val="24"/>
        </w:rPr>
        <w:t>dodržování zákoníku práce a</w:t>
      </w:r>
      <w:r w:rsidR="00D85CE9">
        <w:rPr>
          <w:sz w:val="24"/>
          <w:szCs w:val="24"/>
        </w:rPr>
        <w:t xml:space="preserve"> dalších pracovněprávních </w:t>
      </w:r>
      <w:r w:rsidR="00B76628" w:rsidRPr="008E1747">
        <w:rPr>
          <w:sz w:val="24"/>
          <w:szCs w:val="24"/>
        </w:rPr>
        <w:t>předpisů ve vztahu ke svým zaměstnancům</w:t>
      </w:r>
      <w:r w:rsidR="002C4805">
        <w:rPr>
          <w:sz w:val="24"/>
          <w:szCs w:val="24"/>
        </w:rPr>
        <w:t>, které použije k plnění této smlouvy</w:t>
      </w:r>
      <w:r w:rsidR="00B76628" w:rsidRPr="008E1747">
        <w:rPr>
          <w:sz w:val="24"/>
          <w:szCs w:val="24"/>
        </w:rPr>
        <w:t>,</w:t>
      </w:r>
    </w:p>
    <w:p w14:paraId="1D0B519E" w14:textId="53FACA16" w:rsidR="00B76628" w:rsidRPr="008E1747" w:rsidRDefault="007577D3" w:rsidP="008E1747">
      <w:pPr>
        <w:ind w:left="851" w:hanging="567"/>
        <w:jc w:val="both"/>
        <w:rPr>
          <w:sz w:val="24"/>
          <w:szCs w:val="24"/>
        </w:rPr>
      </w:pPr>
      <w:r w:rsidRPr="008E1747">
        <w:rPr>
          <w:sz w:val="24"/>
          <w:szCs w:val="24"/>
        </w:rPr>
        <w:t>1.3</w:t>
      </w:r>
      <w:r w:rsidRPr="008E1747">
        <w:rPr>
          <w:sz w:val="24"/>
          <w:szCs w:val="24"/>
        </w:rPr>
        <w:tab/>
      </w:r>
      <w:r w:rsidR="00B76628" w:rsidRPr="008E1747">
        <w:rPr>
          <w:sz w:val="24"/>
          <w:szCs w:val="24"/>
        </w:rPr>
        <w:t>újm</w:t>
      </w:r>
      <w:r w:rsidR="002C4805">
        <w:rPr>
          <w:sz w:val="24"/>
          <w:szCs w:val="24"/>
        </w:rPr>
        <w:t>u</w:t>
      </w:r>
      <w:r w:rsidR="00B76628" w:rsidRPr="008E1747">
        <w:rPr>
          <w:sz w:val="24"/>
          <w:szCs w:val="24"/>
        </w:rPr>
        <w:t xml:space="preserve"> na majetku objednatele a třetích osob, popřípadě i na zdraví zaměstnanců, pacientů a návštěvníků objednatele, vznikl</w:t>
      </w:r>
      <w:r w:rsidR="002C4805">
        <w:rPr>
          <w:sz w:val="24"/>
          <w:szCs w:val="24"/>
        </w:rPr>
        <w:t>ou</w:t>
      </w:r>
      <w:r w:rsidR="00B76628" w:rsidRPr="008E1747">
        <w:rPr>
          <w:sz w:val="24"/>
          <w:szCs w:val="24"/>
        </w:rPr>
        <w:t xml:space="preserve"> jednáním</w:t>
      </w:r>
      <w:r w:rsidR="002C4805">
        <w:rPr>
          <w:sz w:val="24"/>
          <w:szCs w:val="24"/>
        </w:rPr>
        <w:t xml:space="preserve"> či opomenutím</w:t>
      </w:r>
      <w:r w:rsidR="00B76628" w:rsidRPr="008E1747">
        <w:rPr>
          <w:sz w:val="24"/>
          <w:szCs w:val="24"/>
        </w:rPr>
        <w:t xml:space="preserve"> </w:t>
      </w:r>
      <w:r w:rsidR="002C4805">
        <w:rPr>
          <w:sz w:val="24"/>
          <w:szCs w:val="24"/>
        </w:rPr>
        <w:t>pracovníků úklidu v souvislosti s plněním této smlouvy</w:t>
      </w:r>
      <w:r w:rsidR="00B76628" w:rsidRPr="008E1747">
        <w:rPr>
          <w:sz w:val="24"/>
          <w:szCs w:val="24"/>
        </w:rPr>
        <w:t xml:space="preserve">, popřípadě používáním přístrojů </w:t>
      </w:r>
      <w:r w:rsidR="002C4805">
        <w:rPr>
          <w:sz w:val="24"/>
          <w:szCs w:val="24"/>
        </w:rPr>
        <w:t>nebo</w:t>
      </w:r>
      <w:r w:rsidR="00B76628" w:rsidRPr="008E1747">
        <w:rPr>
          <w:sz w:val="24"/>
          <w:szCs w:val="24"/>
        </w:rPr>
        <w:t xml:space="preserve"> prostředků neodpovídajících </w:t>
      </w:r>
      <w:r w:rsidR="002C4805">
        <w:rPr>
          <w:sz w:val="24"/>
          <w:szCs w:val="24"/>
        </w:rPr>
        <w:t xml:space="preserve">sjednaným podmínkám nebo </w:t>
      </w:r>
      <w:r w:rsidR="00B76628" w:rsidRPr="008E1747">
        <w:rPr>
          <w:sz w:val="24"/>
          <w:szCs w:val="24"/>
        </w:rPr>
        <w:t xml:space="preserve">platným </w:t>
      </w:r>
      <w:r w:rsidR="002C4805">
        <w:rPr>
          <w:sz w:val="24"/>
          <w:szCs w:val="24"/>
        </w:rPr>
        <w:t>právním předpisům;</w:t>
      </w:r>
      <w:r w:rsidR="00B76628" w:rsidRPr="008E1747">
        <w:rPr>
          <w:sz w:val="24"/>
          <w:szCs w:val="24"/>
        </w:rPr>
        <w:t xml:space="preserve"> při zjištění jakékoli újmy způsobené objednateli nebo zaměstnancům, pacientům </w:t>
      </w:r>
      <w:r w:rsidR="002C4805">
        <w:rPr>
          <w:sz w:val="24"/>
          <w:szCs w:val="24"/>
        </w:rPr>
        <w:t>či</w:t>
      </w:r>
      <w:r w:rsidR="00B76628" w:rsidRPr="008E1747">
        <w:rPr>
          <w:sz w:val="24"/>
          <w:szCs w:val="24"/>
        </w:rPr>
        <w:t xml:space="preserve"> návštěvníkům objednatele,</w:t>
      </w:r>
      <w:r w:rsidR="002C4805">
        <w:rPr>
          <w:sz w:val="24"/>
          <w:szCs w:val="24"/>
        </w:rPr>
        <w:t xml:space="preserve"> jsou pracovníci úklidu povinni</w:t>
      </w:r>
      <w:r w:rsidR="00B76628" w:rsidRPr="008E1747">
        <w:rPr>
          <w:sz w:val="24"/>
          <w:szCs w:val="24"/>
        </w:rPr>
        <w:t xml:space="preserve"> tuto újmu hlásit ihned zástupci objednatele,</w:t>
      </w:r>
    </w:p>
    <w:p w14:paraId="5646CFD2" w14:textId="6EF9B183" w:rsidR="00B76628" w:rsidRPr="008E1747" w:rsidRDefault="007577D3" w:rsidP="008E1747">
      <w:pPr>
        <w:ind w:left="851" w:hanging="567"/>
        <w:jc w:val="both"/>
        <w:rPr>
          <w:sz w:val="24"/>
          <w:szCs w:val="24"/>
        </w:rPr>
      </w:pPr>
      <w:r w:rsidRPr="008E1747">
        <w:rPr>
          <w:sz w:val="24"/>
          <w:szCs w:val="24"/>
        </w:rPr>
        <w:t>1.4</w:t>
      </w:r>
      <w:r w:rsidRPr="008E1747">
        <w:rPr>
          <w:sz w:val="24"/>
          <w:szCs w:val="24"/>
        </w:rPr>
        <w:tab/>
      </w:r>
      <w:r w:rsidR="00B76628" w:rsidRPr="008E1747">
        <w:rPr>
          <w:sz w:val="24"/>
          <w:szCs w:val="24"/>
        </w:rPr>
        <w:t xml:space="preserve">odevzdání všech zjevně ztracených věcí nalezených </w:t>
      </w:r>
      <w:r w:rsidR="002C4805">
        <w:rPr>
          <w:sz w:val="24"/>
          <w:szCs w:val="24"/>
        </w:rPr>
        <w:t>pracovníky úklidu</w:t>
      </w:r>
      <w:r w:rsidR="00B76628" w:rsidRPr="008E1747">
        <w:rPr>
          <w:sz w:val="24"/>
          <w:szCs w:val="24"/>
        </w:rPr>
        <w:t xml:space="preserve"> na místech výkonu sjednaných prací a služeb vedoucímu daného pracoviště</w:t>
      </w:r>
      <w:r w:rsidR="002C4805">
        <w:rPr>
          <w:sz w:val="24"/>
          <w:szCs w:val="24"/>
        </w:rPr>
        <w:t>;</w:t>
      </w:r>
      <w:r w:rsidR="00B76628" w:rsidRPr="008E1747">
        <w:rPr>
          <w:sz w:val="24"/>
          <w:szCs w:val="24"/>
        </w:rPr>
        <w:t xml:space="preserve"> </w:t>
      </w:r>
      <w:r w:rsidR="002C4805">
        <w:rPr>
          <w:sz w:val="24"/>
          <w:szCs w:val="24"/>
        </w:rPr>
        <w:t>d</w:t>
      </w:r>
      <w:r w:rsidR="00B76628" w:rsidRPr="008E1747">
        <w:rPr>
          <w:sz w:val="24"/>
          <w:szCs w:val="24"/>
        </w:rPr>
        <w:t>ále učiní nálezce do úklidového deníku záznam o nálezu a o předání nalezených věcí,</w:t>
      </w:r>
    </w:p>
    <w:p w14:paraId="759F98AE" w14:textId="79FC542A" w:rsidR="00B76628" w:rsidRPr="008E1747" w:rsidRDefault="007577D3" w:rsidP="008E1747">
      <w:pPr>
        <w:ind w:left="851" w:hanging="567"/>
        <w:jc w:val="both"/>
        <w:rPr>
          <w:sz w:val="24"/>
          <w:szCs w:val="24"/>
        </w:rPr>
      </w:pPr>
      <w:r w:rsidRPr="008E1747">
        <w:rPr>
          <w:sz w:val="24"/>
          <w:szCs w:val="24"/>
        </w:rPr>
        <w:t>1.5</w:t>
      </w:r>
      <w:r w:rsidRPr="008E1747">
        <w:rPr>
          <w:sz w:val="24"/>
          <w:szCs w:val="24"/>
        </w:rPr>
        <w:tab/>
      </w:r>
      <w:r w:rsidR="00B76628" w:rsidRPr="008E1747">
        <w:rPr>
          <w:sz w:val="24"/>
          <w:szCs w:val="24"/>
        </w:rPr>
        <w:t xml:space="preserve">vybavení </w:t>
      </w:r>
      <w:r w:rsidR="002C4805">
        <w:rPr>
          <w:sz w:val="24"/>
          <w:szCs w:val="24"/>
        </w:rPr>
        <w:t>pracovníků</w:t>
      </w:r>
      <w:r w:rsidR="00B76628" w:rsidRPr="008E1747">
        <w:rPr>
          <w:sz w:val="24"/>
          <w:szCs w:val="24"/>
        </w:rPr>
        <w:t xml:space="preserve"> vykonávajících práce a služby</w:t>
      </w:r>
      <w:r w:rsidR="002C4805">
        <w:rPr>
          <w:sz w:val="24"/>
          <w:szCs w:val="24"/>
        </w:rPr>
        <w:t xml:space="preserve"> dle této smlouvy</w:t>
      </w:r>
      <w:r w:rsidR="00B76628" w:rsidRPr="008E1747">
        <w:rPr>
          <w:sz w:val="24"/>
          <w:szCs w:val="24"/>
        </w:rPr>
        <w:t xml:space="preserve"> jednotným pracovním oděvem vhodným pro dané prostředí - </w:t>
      </w:r>
      <w:r w:rsidR="0061367F" w:rsidRPr="008E1747">
        <w:rPr>
          <w:sz w:val="24"/>
          <w:szCs w:val="24"/>
        </w:rPr>
        <w:t>barva pracovního oděvu bude určena po vzájemné dohodě</w:t>
      </w:r>
      <w:r w:rsidR="002C4805">
        <w:rPr>
          <w:sz w:val="24"/>
          <w:szCs w:val="24"/>
        </w:rPr>
        <w:t>.</w:t>
      </w:r>
      <w:r w:rsidR="0061367F" w:rsidRPr="008E1747">
        <w:rPr>
          <w:sz w:val="24"/>
          <w:szCs w:val="24"/>
        </w:rPr>
        <w:t xml:space="preserve"> Oblečení </w:t>
      </w:r>
      <w:r w:rsidR="002C4805">
        <w:rPr>
          <w:sz w:val="24"/>
          <w:szCs w:val="24"/>
        </w:rPr>
        <w:t>pracovníků úklidu</w:t>
      </w:r>
      <w:r w:rsidR="0061367F" w:rsidRPr="008E1747">
        <w:rPr>
          <w:sz w:val="24"/>
          <w:szCs w:val="24"/>
        </w:rPr>
        <w:t xml:space="preserve"> musí být výrazně odlišeno od oblečení </w:t>
      </w:r>
      <w:r w:rsidR="002C4805">
        <w:rPr>
          <w:sz w:val="24"/>
          <w:szCs w:val="24"/>
        </w:rPr>
        <w:t>zdravotnického personálu</w:t>
      </w:r>
      <w:r w:rsidR="0061367F" w:rsidRPr="008E1747">
        <w:rPr>
          <w:sz w:val="24"/>
          <w:szCs w:val="24"/>
        </w:rPr>
        <w:t xml:space="preserve"> objednatele. Dále pak musí být </w:t>
      </w:r>
      <w:r w:rsidR="002C4805">
        <w:rPr>
          <w:sz w:val="24"/>
          <w:szCs w:val="24"/>
        </w:rPr>
        <w:t xml:space="preserve">pracovníci </w:t>
      </w:r>
      <w:r w:rsidR="002C4805">
        <w:rPr>
          <w:sz w:val="24"/>
          <w:szCs w:val="24"/>
        </w:rPr>
        <w:lastRenderedPageBreak/>
        <w:t>úklidu</w:t>
      </w:r>
      <w:r w:rsidR="0061367F" w:rsidRPr="008E1747">
        <w:rPr>
          <w:sz w:val="24"/>
          <w:szCs w:val="24"/>
        </w:rPr>
        <w:t xml:space="preserve"> vybavení </w:t>
      </w:r>
      <w:r w:rsidR="00B76628" w:rsidRPr="008E1747">
        <w:rPr>
          <w:sz w:val="24"/>
          <w:szCs w:val="24"/>
        </w:rPr>
        <w:t xml:space="preserve">odpovídající pracovní obuví, viditelně nošenými jmenovkami (s vyznačením </w:t>
      </w:r>
      <w:r w:rsidR="00401B3A">
        <w:rPr>
          <w:sz w:val="24"/>
          <w:szCs w:val="24"/>
        </w:rPr>
        <w:t xml:space="preserve">identifikace dodavatele a plného </w:t>
      </w:r>
      <w:r w:rsidR="00B76628" w:rsidRPr="008E1747">
        <w:rPr>
          <w:sz w:val="24"/>
          <w:szCs w:val="24"/>
        </w:rPr>
        <w:t>jména pracovníka) a příslušnými pracovními a ochrannými pomůckami vč. úklidových vozíků</w:t>
      </w:r>
      <w:r w:rsidR="00D07B99" w:rsidRPr="008E1747">
        <w:rPr>
          <w:sz w:val="24"/>
          <w:szCs w:val="24"/>
        </w:rPr>
        <w:t xml:space="preserve"> a příslušného počtu mopů. S pracovním od</w:t>
      </w:r>
      <w:r w:rsidR="00324C42" w:rsidRPr="008E1747">
        <w:rPr>
          <w:sz w:val="24"/>
          <w:szCs w:val="24"/>
        </w:rPr>
        <w:t>ě</w:t>
      </w:r>
      <w:r w:rsidR="00D07B99" w:rsidRPr="008E1747">
        <w:rPr>
          <w:sz w:val="24"/>
          <w:szCs w:val="24"/>
        </w:rPr>
        <w:t>vem je nutno zacházet dle požadavků na provoz zdrav</w:t>
      </w:r>
      <w:r w:rsidR="00401B3A">
        <w:rPr>
          <w:sz w:val="24"/>
          <w:szCs w:val="24"/>
        </w:rPr>
        <w:t>otnických</w:t>
      </w:r>
      <w:r w:rsidR="00D07B99" w:rsidRPr="008E1747">
        <w:rPr>
          <w:sz w:val="24"/>
          <w:szCs w:val="24"/>
        </w:rPr>
        <w:t xml:space="preserve"> zařízení, vč</w:t>
      </w:r>
      <w:r w:rsidR="00401B3A">
        <w:rPr>
          <w:sz w:val="24"/>
          <w:szCs w:val="24"/>
        </w:rPr>
        <w:t>etně</w:t>
      </w:r>
      <w:r w:rsidR="00D07B99" w:rsidRPr="008E1747">
        <w:rPr>
          <w:sz w:val="24"/>
          <w:szCs w:val="24"/>
        </w:rPr>
        <w:t xml:space="preserve"> manipulace s prádlem dle</w:t>
      </w:r>
      <w:r w:rsidR="00324C42" w:rsidRPr="008E1747">
        <w:rPr>
          <w:sz w:val="24"/>
          <w:szCs w:val="24"/>
        </w:rPr>
        <w:t xml:space="preserve"> § 18</w:t>
      </w:r>
      <w:r w:rsidR="00D07B99" w:rsidRPr="008E1747">
        <w:rPr>
          <w:sz w:val="24"/>
          <w:szCs w:val="24"/>
        </w:rPr>
        <w:t xml:space="preserve"> zákon</w:t>
      </w:r>
      <w:r w:rsidR="00324C42" w:rsidRPr="008E1747">
        <w:rPr>
          <w:sz w:val="24"/>
          <w:szCs w:val="24"/>
        </w:rPr>
        <w:t>a</w:t>
      </w:r>
      <w:r w:rsidR="00D07B99" w:rsidRPr="008E1747">
        <w:rPr>
          <w:sz w:val="24"/>
          <w:szCs w:val="24"/>
        </w:rPr>
        <w:t xml:space="preserve"> č. 258/2000</w:t>
      </w:r>
      <w:r w:rsidR="00324C42" w:rsidRPr="008E1747">
        <w:rPr>
          <w:sz w:val="24"/>
          <w:szCs w:val="24"/>
        </w:rPr>
        <w:t xml:space="preserve"> </w:t>
      </w:r>
      <w:r w:rsidR="00D07B99" w:rsidRPr="008E1747">
        <w:rPr>
          <w:sz w:val="24"/>
          <w:szCs w:val="24"/>
        </w:rPr>
        <w:t>Sb., o ochraně veřejného zdraví</w:t>
      </w:r>
      <w:r w:rsidR="00401B3A">
        <w:rPr>
          <w:sz w:val="24"/>
          <w:szCs w:val="24"/>
        </w:rPr>
        <w:t>,</w:t>
      </w:r>
      <w:r w:rsidR="00324C42" w:rsidRPr="008E1747">
        <w:rPr>
          <w:sz w:val="24"/>
          <w:szCs w:val="24"/>
        </w:rPr>
        <w:t xml:space="preserve"> v platném znění</w:t>
      </w:r>
      <w:r w:rsidR="00401B3A">
        <w:rPr>
          <w:sz w:val="24"/>
          <w:szCs w:val="24"/>
        </w:rPr>
        <w:t>,</w:t>
      </w:r>
      <w:r w:rsidR="00D07B99" w:rsidRPr="008E1747">
        <w:rPr>
          <w:sz w:val="24"/>
          <w:szCs w:val="24"/>
        </w:rPr>
        <w:t xml:space="preserve"> a vyhlášk</w:t>
      </w:r>
      <w:r w:rsidR="00324C42" w:rsidRPr="008E1747">
        <w:rPr>
          <w:sz w:val="24"/>
          <w:szCs w:val="24"/>
        </w:rPr>
        <w:t>y</w:t>
      </w:r>
      <w:r w:rsidR="00D07B99" w:rsidRPr="008E1747">
        <w:rPr>
          <w:sz w:val="24"/>
          <w:szCs w:val="24"/>
        </w:rPr>
        <w:t xml:space="preserve"> č.</w:t>
      </w:r>
      <w:r w:rsidR="00401B3A">
        <w:rPr>
          <w:sz w:val="24"/>
          <w:szCs w:val="24"/>
        </w:rPr>
        <w:t xml:space="preserve"> </w:t>
      </w:r>
      <w:r w:rsidR="00D07B99" w:rsidRPr="008E1747">
        <w:rPr>
          <w:sz w:val="24"/>
          <w:szCs w:val="24"/>
        </w:rPr>
        <w:t>306/2012 Sb.</w:t>
      </w:r>
      <w:r w:rsidR="00242A8A" w:rsidRPr="008E1747">
        <w:rPr>
          <w:sz w:val="24"/>
          <w:szCs w:val="24"/>
        </w:rPr>
        <w:t>,</w:t>
      </w:r>
      <w:r w:rsidR="00B76628" w:rsidRPr="008E1747">
        <w:rPr>
          <w:sz w:val="24"/>
          <w:szCs w:val="24"/>
        </w:rPr>
        <w:t xml:space="preserve"> </w:t>
      </w:r>
    </w:p>
    <w:p w14:paraId="06B152E9" w14:textId="0AC5D975" w:rsidR="00B76628" w:rsidRPr="008E1747" w:rsidRDefault="007577D3" w:rsidP="008E1747">
      <w:pPr>
        <w:ind w:left="851" w:hanging="567"/>
        <w:jc w:val="both"/>
        <w:rPr>
          <w:sz w:val="24"/>
          <w:szCs w:val="24"/>
        </w:rPr>
      </w:pPr>
      <w:r w:rsidRPr="008E1747">
        <w:rPr>
          <w:sz w:val="24"/>
          <w:szCs w:val="24"/>
        </w:rPr>
        <w:t>1.6</w:t>
      </w:r>
      <w:r w:rsidRPr="008E1747">
        <w:rPr>
          <w:sz w:val="24"/>
          <w:szCs w:val="24"/>
        </w:rPr>
        <w:tab/>
        <w:t>provádění pravidelné denní kontroly</w:t>
      </w:r>
      <w:r w:rsidR="002759A2">
        <w:rPr>
          <w:sz w:val="24"/>
          <w:szCs w:val="24"/>
        </w:rPr>
        <w:t xml:space="preserve"> rozsahu a</w:t>
      </w:r>
      <w:r w:rsidR="00B76628" w:rsidRPr="008E1747">
        <w:rPr>
          <w:sz w:val="24"/>
          <w:szCs w:val="24"/>
        </w:rPr>
        <w:t xml:space="preserve"> kvality úklidu </w:t>
      </w:r>
      <w:r w:rsidRPr="008E1747">
        <w:rPr>
          <w:sz w:val="24"/>
          <w:szCs w:val="24"/>
        </w:rPr>
        <w:t xml:space="preserve">pověřenou osobou dodavatele </w:t>
      </w:r>
      <w:r w:rsidR="00B76628" w:rsidRPr="008E1747">
        <w:rPr>
          <w:sz w:val="24"/>
          <w:szCs w:val="24"/>
        </w:rPr>
        <w:t>na všech pracovištích</w:t>
      </w:r>
      <w:r w:rsidR="002759A2">
        <w:rPr>
          <w:sz w:val="24"/>
          <w:szCs w:val="24"/>
        </w:rPr>
        <w:t>;</w:t>
      </w:r>
      <w:r w:rsidR="00B76628" w:rsidRPr="008E1747">
        <w:rPr>
          <w:sz w:val="24"/>
          <w:szCs w:val="24"/>
        </w:rPr>
        <w:t xml:space="preserve"> provedenou kontrolu zaznamen</w:t>
      </w:r>
      <w:r w:rsidR="002759A2">
        <w:rPr>
          <w:sz w:val="24"/>
          <w:szCs w:val="24"/>
        </w:rPr>
        <w:t>á pověřená osoba dodavatele a potvrdí</w:t>
      </w:r>
      <w:r w:rsidR="00B76628" w:rsidRPr="008E1747">
        <w:rPr>
          <w:sz w:val="24"/>
          <w:szCs w:val="24"/>
        </w:rPr>
        <w:t xml:space="preserve"> svým podpisem do úklidových deníků, popř. zaznamen</w:t>
      </w:r>
      <w:r w:rsidR="002759A2">
        <w:rPr>
          <w:sz w:val="24"/>
          <w:szCs w:val="24"/>
        </w:rPr>
        <w:t xml:space="preserve">á </w:t>
      </w:r>
      <w:r w:rsidR="00B76628" w:rsidRPr="008E1747">
        <w:rPr>
          <w:sz w:val="24"/>
          <w:szCs w:val="24"/>
        </w:rPr>
        <w:t>způsob odstranění nedostatků uvedených v úklidových denících</w:t>
      </w:r>
      <w:r w:rsidR="00242A8A" w:rsidRPr="008E1747">
        <w:rPr>
          <w:sz w:val="24"/>
          <w:szCs w:val="24"/>
        </w:rPr>
        <w:t>,</w:t>
      </w:r>
      <w:r w:rsidR="00506471" w:rsidRPr="008E1747">
        <w:rPr>
          <w:sz w:val="24"/>
          <w:szCs w:val="24"/>
        </w:rPr>
        <w:t xml:space="preserve"> </w:t>
      </w:r>
    </w:p>
    <w:p w14:paraId="62FCD7F3" w14:textId="6339ED52" w:rsidR="00283F86" w:rsidRPr="008E1747" w:rsidRDefault="007577D3" w:rsidP="008E1747">
      <w:pPr>
        <w:ind w:left="851" w:hanging="567"/>
        <w:jc w:val="both"/>
        <w:rPr>
          <w:sz w:val="24"/>
          <w:szCs w:val="24"/>
        </w:rPr>
      </w:pPr>
      <w:r w:rsidRPr="008E1747">
        <w:rPr>
          <w:sz w:val="24"/>
          <w:szCs w:val="24"/>
        </w:rPr>
        <w:t>1.7</w:t>
      </w:r>
      <w:r w:rsidRPr="008E1747">
        <w:rPr>
          <w:sz w:val="24"/>
          <w:szCs w:val="24"/>
        </w:rPr>
        <w:tab/>
      </w:r>
      <w:r w:rsidR="00B76628" w:rsidRPr="008E1747">
        <w:rPr>
          <w:sz w:val="24"/>
          <w:szCs w:val="24"/>
        </w:rPr>
        <w:t>dodržování pokynů a</w:t>
      </w:r>
      <w:r w:rsidR="00254C73">
        <w:rPr>
          <w:sz w:val="24"/>
          <w:szCs w:val="24"/>
        </w:rPr>
        <w:t xml:space="preserve"> vnitřních předpisů </w:t>
      </w:r>
      <w:r w:rsidR="00B76628" w:rsidRPr="008E1747">
        <w:rPr>
          <w:sz w:val="24"/>
          <w:szCs w:val="24"/>
        </w:rPr>
        <w:t>objednatele</w:t>
      </w:r>
      <w:r w:rsidR="00254C73">
        <w:rPr>
          <w:sz w:val="24"/>
          <w:szCs w:val="24"/>
        </w:rPr>
        <w:t xml:space="preserve"> vztahujících se k předmětu plnění dle této smlouvy</w:t>
      </w:r>
      <w:r w:rsidR="00B76628" w:rsidRPr="008E1747">
        <w:rPr>
          <w:sz w:val="24"/>
          <w:szCs w:val="24"/>
        </w:rPr>
        <w:t>, zejména</w:t>
      </w:r>
      <w:r w:rsidR="00254C73">
        <w:rPr>
          <w:sz w:val="24"/>
          <w:szCs w:val="24"/>
        </w:rPr>
        <w:t xml:space="preserve"> směrnice o nakládání s odpady; dodavatel dále odpovídá za provádění služeb v souladu s Dezinfekčním plánem (příloha č. 2 této smlouvy), Barevným programem (příloha č. 3 této smlouvy) a Harmonogramem úklidu (příloha č. 4 této smlouvy)</w:t>
      </w:r>
      <w:r w:rsidR="00E42CD7">
        <w:rPr>
          <w:sz w:val="24"/>
          <w:szCs w:val="24"/>
        </w:rPr>
        <w:t xml:space="preserve">. </w:t>
      </w:r>
      <w:r w:rsidR="00D90BC2" w:rsidRPr="008E1747">
        <w:rPr>
          <w:sz w:val="24"/>
          <w:szCs w:val="24"/>
        </w:rPr>
        <w:t>V</w:t>
      </w:r>
      <w:r w:rsidR="00B76628" w:rsidRPr="008E1747">
        <w:rPr>
          <w:sz w:val="24"/>
          <w:szCs w:val="24"/>
        </w:rPr>
        <w:t xml:space="preserve"> případě změny </w:t>
      </w:r>
      <w:r w:rsidR="00254C73">
        <w:rPr>
          <w:sz w:val="24"/>
          <w:szCs w:val="24"/>
        </w:rPr>
        <w:t>vnitřních předpisů</w:t>
      </w:r>
      <w:r w:rsidR="00E42CD7">
        <w:rPr>
          <w:sz w:val="24"/>
          <w:szCs w:val="24"/>
        </w:rPr>
        <w:t xml:space="preserve"> </w:t>
      </w:r>
      <w:r w:rsidR="00B76628" w:rsidRPr="008E1747">
        <w:rPr>
          <w:sz w:val="24"/>
          <w:szCs w:val="24"/>
        </w:rPr>
        <w:t xml:space="preserve">obdrží </w:t>
      </w:r>
      <w:r w:rsidR="00283F86" w:rsidRPr="008E1747">
        <w:rPr>
          <w:sz w:val="24"/>
          <w:szCs w:val="24"/>
        </w:rPr>
        <w:t>dodavate</w:t>
      </w:r>
      <w:r w:rsidR="00B76628" w:rsidRPr="008E1747">
        <w:rPr>
          <w:sz w:val="24"/>
          <w:szCs w:val="24"/>
        </w:rPr>
        <w:t xml:space="preserve">l od objednatele (pověřené osoby) aktuální </w:t>
      </w:r>
      <w:r w:rsidR="00E42CD7">
        <w:rPr>
          <w:sz w:val="24"/>
          <w:szCs w:val="24"/>
        </w:rPr>
        <w:t>znění vnitřního</w:t>
      </w:r>
      <w:r w:rsidR="00B76628" w:rsidRPr="008E1747">
        <w:rPr>
          <w:sz w:val="24"/>
          <w:szCs w:val="24"/>
        </w:rPr>
        <w:t xml:space="preserve"> předpisu na základě předávacího protokolu</w:t>
      </w:r>
      <w:r w:rsidR="00242A8A" w:rsidRPr="008E1747">
        <w:rPr>
          <w:sz w:val="24"/>
          <w:szCs w:val="24"/>
        </w:rPr>
        <w:t>,</w:t>
      </w:r>
    </w:p>
    <w:p w14:paraId="186012CC" w14:textId="1B603E1C" w:rsidR="00B76628" w:rsidRPr="008E1747" w:rsidRDefault="00283F86" w:rsidP="008E1747">
      <w:pPr>
        <w:ind w:left="851" w:hanging="567"/>
        <w:jc w:val="both"/>
        <w:rPr>
          <w:sz w:val="24"/>
          <w:szCs w:val="24"/>
        </w:rPr>
      </w:pPr>
      <w:r w:rsidRPr="008E1747">
        <w:rPr>
          <w:sz w:val="24"/>
          <w:szCs w:val="24"/>
        </w:rPr>
        <w:t>1.8</w:t>
      </w:r>
      <w:r w:rsidRPr="008E1747">
        <w:rPr>
          <w:sz w:val="24"/>
          <w:szCs w:val="24"/>
        </w:rPr>
        <w:tab/>
      </w:r>
      <w:r w:rsidR="00B76628" w:rsidRPr="008E1747">
        <w:rPr>
          <w:sz w:val="24"/>
          <w:szCs w:val="24"/>
        </w:rPr>
        <w:t xml:space="preserve">proškolení </w:t>
      </w:r>
      <w:r w:rsidR="00E42CD7">
        <w:rPr>
          <w:sz w:val="24"/>
          <w:szCs w:val="24"/>
        </w:rPr>
        <w:t>pracovníků úklidu</w:t>
      </w:r>
      <w:r w:rsidR="00B76628" w:rsidRPr="008E1747">
        <w:rPr>
          <w:sz w:val="24"/>
          <w:szCs w:val="24"/>
        </w:rPr>
        <w:t xml:space="preserve"> v předpisech k zajištění BOZP a PO a zároveň k jejich dodržování</w:t>
      </w:r>
      <w:r w:rsidR="00E42CD7">
        <w:rPr>
          <w:sz w:val="24"/>
          <w:szCs w:val="24"/>
        </w:rPr>
        <w:t>;</w:t>
      </w:r>
      <w:r w:rsidR="00B76628" w:rsidRPr="008E1747">
        <w:rPr>
          <w:sz w:val="24"/>
          <w:szCs w:val="24"/>
        </w:rPr>
        <w:t xml:space="preserve"> </w:t>
      </w:r>
      <w:r w:rsidR="00E42CD7">
        <w:rPr>
          <w:sz w:val="24"/>
          <w:szCs w:val="24"/>
        </w:rPr>
        <w:t>o</w:t>
      </w:r>
      <w:r w:rsidR="00B76628" w:rsidRPr="008E1747">
        <w:rPr>
          <w:sz w:val="24"/>
          <w:szCs w:val="24"/>
        </w:rPr>
        <w:t>bjednatel</w:t>
      </w:r>
      <w:r w:rsidR="00E42CD7">
        <w:rPr>
          <w:sz w:val="24"/>
          <w:szCs w:val="24"/>
        </w:rPr>
        <w:t xml:space="preserve"> je oprávněn </w:t>
      </w:r>
      <w:r w:rsidR="00B76628" w:rsidRPr="008E1747">
        <w:rPr>
          <w:sz w:val="24"/>
          <w:szCs w:val="24"/>
        </w:rPr>
        <w:t>dopln</w:t>
      </w:r>
      <w:r w:rsidR="00E42CD7">
        <w:rPr>
          <w:sz w:val="24"/>
          <w:szCs w:val="24"/>
        </w:rPr>
        <w:t>it</w:t>
      </w:r>
      <w:r w:rsidR="00B76628" w:rsidRPr="008E1747">
        <w:rPr>
          <w:sz w:val="24"/>
          <w:szCs w:val="24"/>
        </w:rPr>
        <w:t xml:space="preserve"> další požadavky ke školení </w:t>
      </w:r>
      <w:r w:rsidR="00E42CD7">
        <w:rPr>
          <w:sz w:val="24"/>
          <w:szCs w:val="24"/>
        </w:rPr>
        <w:t>pracovníků úklidu</w:t>
      </w:r>
      <w:r w:rsidR="00B76628" w:rsidRPr="008E1747">
        <w:rPr>
          <w:sz w:val="24"/>
          <w:szCs w:val="24"/>
        </w:rPr>
        <w:t xml:space="preserve"> dle potřeb konkrétního pracoviště objednatele</w:t>
      </w:r>
      <w:r w:rsidR="00242A8A" w:rsidRPr="008E1747">
        <w:rPr>
          <w:sz w:val="24"/>
          <w:szCs w:val="24"/>
        </w:rPr>
        <w:t>,</w:t>
      </w:r>
    </w:p>
    <w:p w14:paraId="38BDDCC6" w14:textId="4C62EA11" w:rsidR="00B76628" w:rsidRPr="008E1747" w:rsidRDefault="00283F86" w:rsidP="008E1747">
      <w:pPr>
        <w:pStyle w:val="sloseznamu"/>
        <w:widowControl/>
        <w:ind w:left="851" w:hanging="567"/>
        <w:jc w:val="both"/>
        <w:rPr>
          <w:color w:val="auto"/>
          <w:szCs w:val="24"/>
        </w:rPr>
      </w:pPr>
      <w:r w:rsidRPr="008E1747">
        <w:rPr>
          <w:color w:val="auto"/>
          <w:szCs w:val="24"/>
        </w:rPr>
        <w:t>1.9</w:t>
      </w:r>
      <w:r w:rsidRPr="008E1747">
        <w:rPr>
          <w:color w:val="auto"/>
          <w:szCs w:val="24"/>
        </w:rPr>
        <w:tab/>
      </w:r>
      <w:r w:rsidR="00B76628" w:rsidRPr="008E1747">
        <w:rPr>
          <w:color w:val="auto"/>
          <w:szCs w:val="24"/>
        </w:rPr>
        <w:t>informovanost svých zaměstnanců o nutnosti dbát pokynů a upozornění pověřené osoby</w:t>
      </w:r>
      <w:r w:rsidR="00E42CD7">
        <w:rPr>
          <w:color w:val="auto"/>
          <w:szCs w:val="24"/>
        </w:rPr>
        <w:t xml:space="preserve"> objednatele</w:t>
      </w:r>
      <w:r w:rsidR="00B76628" w:rsidRPr="008E1747">
        <w:rPr>
          <w:color w:val="auto"/>
          <w:szCs w:val="24"/>
        </w:rPr>
        <w:t>, vedoucích oddělení,</w:t>
      </w:r>
      <w:r w:rsidR="00D90BC2" w:rsidRPr="008E1747">
        <w:rPr>
          <w:color w:val="auto"/>
          <w:szCs w:val="24"/>
        </w:rPr>
        <w:t xml:space="preserve"> </w:t>
      </w:r>
      <w:r w:rsidR="00B76628" w:rsidRPr="008E1747">
        <w:rPr>
          <w:color w:val="auto"/>
          <w:szCs w:val="24"/>
        </w:rPr>
        <w:t>staničních sester, bezpečnostního a požárního technika v oblasti BOZP, PO</w:t>
      </w:r>
      <w:r w:rsidR="00E42CD7">
        <w:rPr>
          <w:color w:val="auto"/>
          <w:szCs w:val="24"/>
        </w:rPr>
        <w:t xml:space="preserve"> a</w:t>
      </w:r>
      <w:r w:rsidR="00B76628" w:rsidRPr="008E1747">
        <w:rPr>
          <w:color w:val="auto"/>
          <w:szCs w:val="24"/>
        </w:rPr>
        <w:t xml:space="preserve"> hygieny</w:t>
      </w:r>
      <w:r w:rsidR="00E42CD7">
        <w:rPr>
          <w:color w:val="auto"/>
          <w:szCs w:val="24"/>
        </w:rPr>
        <w:t>,</w:t>
      </w:r>
      <w:r w:rsidR="00B76628" w:rsidRPr="008E1747">
        <w:rPr>
          <w:color w:val="auto"/>
          <w:szCs w:val="24"/>
        </w:rPr>
        <w:t xml:space="preserve"> zejména s ohledem </w:t>
      </w:r>
      <w:r w:rsidR="00E42CD7">
        <w:rPr>
          <w:color w:val="auto"/>
          <w:szCs w:val="24"/>
        </w:rPr>
        <w:t xml:space="preserve">specifika </w:t>
      </w:r>
      <w:r w:rsidR="00B76628" w:rsidRPr="008E1747">
        <w:rPr>
          <w:color w:val="auto"/>
          <w:szCs w:val="24"/>
        </w:rPr>
        <w:t>zdravotnické</w:t>
      </w:r>
      <w:r w:rsidR="00E42CD7">
        <w:rPr>
          <w:color w:val="auto"/>
          <w:szCs w:val="24"/>
        </w:rPr>
        <w:t>ho zařízení</w:t>
      </w:r>
      <w:r w:rsidR="00B76628" w:rsidRPr="008E1747">
        <w:rPr>
          <w:color w:val="auto"/>
          <w:szCs w:val="24"/>
        </w:rPr>
        <w:t xml:space="preserve"> a </w:t>
      </w:r>
      <w:r w:rsidR="00E42CD7">
        <w:rPr>
          <w:color w:val="auto"/>
          <w:szCs w:val="24"/>
        </w:rPr>
        <w:t>kontakt</w:t>
      </w:r>
      <w:r w:rsidR="00B76628" w:rsidRPr="008E1747">
        <w:rPr>
          <w:color w:val="auto"/>
          <w:szCs w:val="24"/>
        </w:rPr>
        <w:t xml:space="preserve"> se zdravím ohrožujícími látkami, </w:t>
      </w:r>
      <w:proofErr w:type="spellStart"/>
      <w:r w:rsidR="00B76628" w:rsidRPr="008E1747">
        <w:rPr>
          <w:color w:val="auto"/>
          <w:szCs w:val="24"/>
        </w:rPr>
        <w:t>kontaminátory</w:t>
      </w:r>
      <w:proofErr w:type="spellEnd"/>
      <w:r w:rsidR="00B76628" w:rsidRPr="008E1747">
        <w:rPr>
          <w:color w:val="auto"/>
          <w:szCs w:val="24"/>
        </w:rPr>
        <w:t xml:space="preserve">, </w:t>
      </w:r>
    </w:p>
    <w:p w14:paraId="66CB6867" w14:textId="1B621231" w:rsidR="00B76628" w:rsidRPr="008E1747" w:rsidRDefault="00283F86" w:rsidP="008E1747">
      <w:pPr>
        <w:pStyle w:val="sloseznamu"/>
        <w:widowControl/>
        <w:ind w:left="851" w:hanging="567"/>
        <w:jc w:val="both"/>
        <w:rPr>
          <w:color w:val="auto"/>
          <w:szCs w:val="24"/>
        </w:rPr>
      </w:pPr>
      <w:r w:rsidRPr="008E1747">
        <w:rPr>
          <w:color w:val="auto"/>
          <w:szCs w:val="24"/>
        </w:rPr>
        <w:t>1.10</w:t>
      </w:r>
      <w:r w:rsidRPr="008E1747">
        <w:rPr>
          <w:color w:val="auto"/>
          <w:szCs w:val="24"/>
        </w:rPr>
        <w:tab/>
      </w:r>
      <w:r w:rsidR="00E42CD7">
        <w:rPr>
          <w:color w:val="auto"/>
          <w:szCs w:val="24"/>
        </w:rPr>
        <w:t xml:space="preserve">bezodkladné vyrozumění </w:t>
      </w:r>
      <w:r w:rsidR="00B76628" w:rsidRPr="008E1747">
        <w:rPr>
          <w:color w:val="auto"/>
          <w:szCs w:val="24"/>
        </w:rPr>
        <w:t>pověřen</w:t>
      </w:r>
      <w:r w:rsidR="00E42CD7">
        <w:rPr>
          <w:color w:val="auto"/>
          <w:szCs w:val="24"/>
        </w:rPr>
        <w:t>ých</w:t>
      </w:r>
      <w:r w:rsidR="00B76628" w:rsidRPr="008E1747">
        <w:rPr>
          <w:color w:val="auto"/>
          <w:szCs w:val="24"/>
        </w:rPr>
        <w:t xml:space="preserve"> osob objednatele</w:t>
      </w:r>
      <w:r w:rsidR="00E42CD7">
        <w:rPr>
          <w:color w:val="auto"/>
          <w:szCs w:val="24"/>
        </w:rPr>
        <w:t xml:space="preserve"> o zjištěných </w:t>
      </w:r>
      <w:r w:rsidR="00B76628" w:rsidRPr="008E1747">
        <w:rPr>
          <w:color w:val="auto"/>
          <w:szCs w:val="24"/>
        </w:rPr>
        <w:t>závad</w:t>
      </w:r>
      <w:r w:rsidR="00204442">
        <w:rPr>
          <w:color w:val="auto"/>
          <w:szCs w:val="24"/>
        </w:rPr>
        <w:t>ách</w:t>
      </w:r>
      <w:r w:rsidR="00B76628" w:rsidRPr="008E1747">
        <w:rPr>
          <w:color w:val="auto"/>
          <w:szCs w:val="24"/>
        </w:rPr>
        <w:t>, nedostat</w:t>
      </w:r>
      <w:r w:rsidR="00204442">
        <w:rPr>
          <w:color w:val="auto"/>
          <w:szCs w:val="24"/>
        </w:rPr>
        <w:t>cích</w:t>
      </w:r>
      <w:r w:rsidR="00B76628" w:rsidRPr="008E1747">
        <w:rPr>
          <w:color w:val="auto"/>
          <w:szCs w:val="24"/>
        </w:rPr>
        <w:t xml:space="preserve"> nebo škod</w:t>
      </w:r>
      <w:r w:rsidR="00204442">
        <w:rPr>
          <w:color w:val="auto"/>
          <w:szCs w:val="24"/>
        </w:rPr>
        <w:t>ách</w:t>
      </w:r>
      <w:r w:rsidR="00B76628" w:rsidRPr="008E1747">
        <w:rPr>
          <w:color w:val="auto"/>
          <w:szCs w:val="24"/>
        </w:rPr>
        <w:t xml:space="preserve"> způsoben</w:t>
      </w:r>
      <w:r w:rsidR="00204442">
        <w:rPr>
          <w:color w:val="auto"/>
          <w:szCs w:val="24"/>
        </w:rPr>
        <w:t xml:space="preserve">ých při plnění této smlouvy nebo </w:t>
      </w:r>
      <w:r w:rsidR="00B76628" w:rsidRPr="008E1747">
        <w:rPr>
          <w:color w:val="auto"/>
          <w:szCs w:val="24"/>
        </w:rPr>
        <w:t>mající</w:t>
      </w:r>
      <w:r w:rsidR="00204442">
        <w:rPr>
          <w:color w:val="auto"/>
          <w:szCs w:val="24"/>
        </w:rPr>
        <w:t>ch</w:t>
      </w:r>
      <w:r w:rsidR="00B76628" w:rsidRPr="008E1747">
        <w:rPr>
          <w:color w:val="auto"/>
          <w:szCs w:val="24"/>
        </w:rPr>
        <w:t xml:space="preserve"> vliv na výkon prací,</w:t>
      </w:r>
    </w:p>
    <w:p w14:paraId="24711468" w14:textId="6A9E973F" w:rsidR="00B76628" w:rsidRPr="008E1747" w:rsidRDefault="00283F86" w:rsidP="008E1747">
      <w:pPr>
        <w:pStyle w:val="sloseznamu"/>
        <w:widowControl/>
        <w:ind w:left="851" w:hanging="567"/>
        <w:jc w:val="both"/>
        <w:rPr>
          <w:color w:val="auto"/>
          <w:szCs w:val="24"/>
        </w:rPr>
      </w:pPr>
      <w:r w:rsidRPr="008E1747">
        <w:rPr>
          <w:color w:val="auto"/>
          <w:szCs w:val="24"/>
        </w:rPr>
        <w:t>1.11</w:t>
      </w:r>
      <w:r w:rsidRPr="008E1747">
        <w:rPr>
          <w:color w:val="auto"/>
          <w:szCs w:val="24"/>
        </w:rPr>
        <w:tab/>
      </w:r>
      <w:r w:rsidR="00204442">
        <w:rPr>
          <w:color w:val="auto"/>
          <w:szCs w:val="24"/>
        </w:rPr>
        <w:t xml:space="preserve">zajištění očkování pracovníků úklidu </w:t>
      </w:r>
      <w:r w:rsidR="00204442">
        <w:t>za podmínek uvedených v ustanovení §9, §16 a §17 vyhlášky č. 537/2006 Sb., o očkování proti infekčním nemocem, v platném znění,</w:t>
      </w:r>
      <w:r w:rsidR="00B76628" w:rsidRPr="008E1747">
        <w:rPr>
          <w:color w:val="auto"/>
          <w:szCs w:val="24"/>
        </w:rPr>
        <w:t xml:space="preserve"> a provádění</w:t>
      </w:r>
      <w:r w:rsidR="00204442">
        <w:rPr>
          <w:color w:val="auto"/>
          <w:szCs w:val="24"/>
        </w:rPr>
        <w:t xml:space="preserve"> povinných</w:t>
      </w:r>
      <w:r w:rsidR="00B76628" w:rsidRPr="008E1747">
        <w:rPr>
          <w:color w:val="auto"/>
          <w:szCs w:val="24"/>
        </w:rPr>
        <w:t xml:space="preserve"> pracovnělékařských prohlídek</w:t>
      </w:r>
      <w:r w:rsidR="00204442">
        <w:rPr>
          <w:color w:val="auto"/>
          <w:szCs w:val="24"/>
        </w:rPr>
        <w:t xml:space="preserve"> těchto osob.</w:t>
      </w:r>
      <w:r w:rsidR="00B76628" w:rsidRPr="008E1747">
        <w:rPr>
          <w:color w:val="auto"/>
          <w:szCs w:val="24"/>
        </w:rPr>
        <w:t xml:space="preserve"> </w:t>
      </w:r>
      <w:r w:rsidRPr="008E1747">
        <w:rPr>
          <w:color w:val="auto"/>
          <w:szCs w:val="24"/>
        </w:rPr>
        <w:t>Dodavatel</w:t>
      </w:r>
      <w:r w:rsidR="00B76628" w:rsidRPr="008E1747">
        <w:rPr>
          <w:color w:val="auto"/>
          <w:szCs w:val="24"/>
        </w:rPr>
        <w:t xml:space="preserve"> se zavazuje předložit objednateli jmenný seznam pracovníků s potvrzením o absolvování očkování, a to nejpozději před jejich prvním pracovním zařazením k výkonu činnosti na pracovištích objednatele</w:t>
      </w:r>
      <w:r w:rsidR="005932D4">
        <w:rPr>
          <w:color w:val="auto"/>
          <w:szCs w:val="24"/>
        </w:rPr>
        <w:t>,</w:t>
      </w:r>
      <w:r w:rsidR="00B76628" w:rsidRPr="008E1747">
        <w:rPr>
          <w:color w:val="auto"/>
          <w:szCs w:val="24"/>
        </w:rPr>
        <w:t xml:space="preserve"> </w:t>
      </w:r>
    </w:p>
    <w:p w14:paraId="2E24331A" w14:textId="6328C24C" w:rsidR="00B76628" w:rsidRPr="008E1747" w:rsidRDefault="00283F86" w:rsidP="008E1747">
      <w:pPr>
        <w:pStyle w:val="sloseznamu"/>
        <w:widowControl/>
        <w:ind w:left="851" w:hanging="567"/>
        <w:jc w:val="both"/>
        <w:rPr>
          <w:color w:val="auto"/>
          <w:szCs w:val="24"/>
        </w:rPr>
      </w:pPr>
      <w:r w:rsidRPr="008E1747">
        <w:rPr>
          <w:color w:val="auto"/>
          <w:szCs w:val="24"/>
        </w:rPr>
        <w:t>1.1</w:t>
      </w:r>
      <w:r w:rsidR="00E1502E">
        <w:rPr>
          <w:color w:val="auto"/>
          <w:szCs w:val="24"/>
        </w:rPr>
        <w:t>2</w:t>
      </w:r>
      <w:r w:rsidRPr="008E1747">
        <w:rPr>
          <w:color w:val="auto"/>
          <w:szCs w:val="24"/>
        </w:rPr>
        <w:tab/>
      </w:r>
      <w:r w:rsidR="00B76628" w:rsidRPr="008E1747">
        <w:rPr>
          <w:color w:val="auto"/>
          <w:szCs w:val="24"/>
        </w:rPr>
        <w:t>označování podlah</w:t>
      </w:r>
      <w:r w:rsidR="005932D4">
        <w:rPr>
          <w:color w:val="auto"/>
          <w:szCs w:val="24"/>
        </w:rPr>
        <w:t xml:space="preserve"> při úklidu na </w:t>
      </w:r>
      <w:proofErr w:type="spellStart"/>
      <w:r w:rsidR="005932D4">
        <w:rPr>
          <w:color w:val="auto"/>
          <w:szCs w:val="24"/>
        </w:rPr>
        <w:t>vlkho</w:t>
      </w:r>
      <w:proofErr w:type="spellEnd"/>
      <w:r w:rsidR="00B76628" w:rsidRPr="008E1747">
        <w:rPr>
          <w:color w:val="auto"/>
          <w:szCs w:val="24"/>
        </w:rPr>
        <w:t xml:space="preserve"> </w:t>
      </w:r>
      <w:r w:rsidR="00154606" w:rsidRPr="008E1747">
        <w:rPr>
          <w:color w:val="auto"/>
          <w:szCs w:val="24"/>
        </w:rPr>
        <w:t xml:space="preserve">dvěma </w:t>
      </w:r>
      <w:r w:rsidR="00B76628" w:rsidRPr="008E1747">
        <w:rPr>
          <w:color w:val="auto"/>
          <w:szCs w:val="24"/>
        </w:rPr>
        <w:t xml:space="preserve">výstražnými kužely </w:t>
      </w:r>
      <w:r w:rsidR="00154606" w:rsidRPr="008E1747">
        <w:rPr>
          <w:color w:val="auto"/>
          <w:szCs w:val="24"/>
        </w:rPr>
        <w:t xml:space="preserve">(začátek a konec vytírané plochy) </w:t>
      </w:r>
      <w:r w:rsidR="005932D4">
        <w:rPr>
          <w:color w:val="auto"/>
          <w:szCs w:val="24"/>
        </w:rPr>
        <w:t>dodanými</w:t>
      </w:r>
      <w:r w:rsidRPr="008E1747">
        <w:rPr>
          <w:color w:val="auto"/>
          <w:szCs w:val="24"/>
        </w:rPr>
        <w:tab/>
        <w:t>dodavatele</w:t>
      </w:r>
      <w:r w:rsidR="00B76628" w:rsidRPr="008E1747">
        <w:rPr>
          <w:color w:val="auto"/>
          <w:szCs w:val="24"/>
        </w:rPr>
        <w:t>, aby nedocházelo ke zraněním</w:t>
      </w:r>
      <w:r w:rsidR="005932D4">
        <w:rPr>
          <w:color w:val="auto"/>
          <w:szCs w:val="24"/>
        </w:rPr>
        <w:t xml:space="preserve">; </w:t>
      </w:r>
      <w:proofErr w:type="spellStart"/>
      <w:r w:rsidR="005932D4">
        <w:rPr>
          <w:color w:val="auto"/>
          <w:szCs w:val="24"/>
        </w:rPr>
        <w:t>uza</w:t>
      </w:r>
      <w:proofErr w:type="spellEnd"/>
      <w:r w:rsidR="005932D4">
        <w:rPr>
          <w:color w:val="auto"/>
          <w:szCs w:val="24"/>
        </w:rPr>
        <w:t xml:space="preserve"> škody způsobené </w:t>
      </w:r>
      <w:r w:rsidR="00B76628" w:rsidRPr="008E1747">
        <w:rPr>
          <w:color w:val="auto"/>
          <w:szCs w:val="24"/>
        </w:rPr>
        <w:t>nesplnění</w:t>
      </w:r>
      <w:r w:rsidR="005932D4">
        <w:rPr>
          <w:color w:val="auto"/>
          <w:szCs w:val="24"/>
        </w:rPr>
        <w:t>m</w:t>
      </w:r>
      <w:r w:rsidR="00B76628" w:rsidRPr="008E1747">
        <w:rPr>
          <w:color w:val="auto"/>
          <w:szCs w:val="24"/>
        </w:rPr>
        <w:t xml:space="preserve"> této povinnosti nese</w:t>
      </w:r>
      <w:r w:rsidR="005932D4">
        <w:rPr>
          <w:color w:val="auto"/>
          <w:szCs w:val="24"/>
        </w:rPr>
        <w:t xml:space="preserve"> plnou</w:t>
      </w:r>
      <w:r w:rsidR="00B76628" w:rsidRPr="008E1747">
        <w:rPr>
          <w:color w:val="auto"/>
          <w:szCs w:val="24"/>
        </w:rPr>
        <w:t xml:space="preserve"> odpovědnost </w:t>
      </w:r>
      <w:r w:rsidRPr="008E1747">
        <w:rPr>
          <w:color w:val="auto"/>
          <w:szCs w:val="24"/>
        </w:rPr>
        <w:t>dodavatel</w:t>
      </w:r>
      <w:r w:rsidR="00B76628" w:rsidRPr="008E1747">
        <w:rPr>
          <w:color w:val="auto"/>
          <w:szCs w:val="24"/>
        </w:rPr>
        <w:t>,</w:t>
      </w:r>
    </w:p>
    <w:p w14:paraId="3DC94A68" w14:textId="047AF66A" w:rsidR="00283F86" w:rsidRPr="008E1747" w:rsidRDefault="00283F86" w:rsidP="008E1747">
      <w:pPr>
        <w:pStyle w:val="sloseznamu"/>
        <w:widowControl/>
        <w:ind w:left="851" w:hanging="567"/>
        <w:jc w:val="both"/>
        <w:rPr>
          <w:color w:val="auto"/>
          <w:szCs w:val="24"/>
        </w:rPr>
      </w:pPr>
      <w:r w:rsidRPr="008E1747">
        <w:rPr>
          <w:color w:val="auto"/>
          <w:szCs w:val="24"/>
        </w:rPr>
        <w:t>1.1</w:t>
      </w:r>
      <w:r w:rsidR="00E1502E">
        <w:rPr>
          <w:color w:val="auto"/>
          <w:szCs w:val="24"/>
        </w:rPr>
        <w:t>3</w:t>
      </w:r>
      <w:r w:rsidRPr="008E1747">
        <w:rPr>
          <w:color w:val="auto"/>
          <w:szCs w:val="24"/>
        </w:rPr>
        <w:tab/>
      </w:r>
      <w:r w:rsidR="005932D4">
        <w:rPr>
          <w:color w:val="auto"/>
          <w:szCs w:val="24"/>
        </w:rPr>
        <w:t xml:space="preserve">řádné plnění povinností </w:t>
      </w:r>
      <w:r w:rsidR="00B76628" w:rsidRPr="008E1747">
        <w:rPr>
          <w:color w:val="auto"/>
          <w:szCs w:val="24"/>
        </w:rPr>
        <w:t xml:space="preserve">po </w:t>
      </w:r>
      <w:r w:rsidR="005932D4">
        <w:rPr>
          <w:color w:val="auto"/>
          <w:szCs w:val="24"/>
        </w:rPr>
        <w:t>do</w:t>
      </w:r>
      <w:r w:rsidR="00B76628" w:rsidRPr="008E1747">
        <w:rPr>
          <w:color w:val="auto"/>
          <w:szCs w:val="24"/>
        </w:rPr>
        <w:t xml:space="preserve">končení úklidových prací. Použité mopy </w:t>
      </w:r>
      <w:r w:rsidR="005932D4">
        <w:rPr>
          <w:color w:val="auto"/>
          <w:szCs w:val="24"/>
        </w:rPr>
        <w:t>musí být</w:t>
      </w:r>
      <w:r w:rsidR="00B76628" w:rsidRPr="008E1747">
        <w:rPr>
          <w:color w:val="auto"/>
          <w:szCs w:val="24"/>
        </w:rPr>
        <w:t xml:space="preserve"> na každém pracovišti uloženy v plastové uzavíratelné nádobě s víkem nebo v z</w:t>
      </w:r>
      <w:r w:rsidRPr="008E1747">
        <w:rPr>
          <w:color w:val="auto"/>
          <w:szCs w:val="24"/>
        </w:rPr>
        <w:t xml:space="preserve">avázaném igelitovém pytli. </w:t>
      </w:r>
      <w:r w:rsidR="00B76628" w:rsidRPr="008E1747">
        <w:rPr>
          <w:color w:val="auto"/>
          <w:szCs w:val="24"/>
        </w:rPr>
        <w:t xml:space="preserve">Po ukončení </w:t>
      </w:r>
      <w:r w:rsidR="005932D4">
        <w:rPr>
          <w:color w:val="auto"/>
          <w:szCs w:val="24"/>
        </w:rPr>
        <w:t xml:space="preserve">provádění prací daný den zajistí dodavatel </w:t>
      </w:r>
      <w:r w:rsidR="00B76628" w:rsidRPr="008E1747">
        <w:rPr>
          <w:color w:val="auto"/>
          <w:szCs w:val="24"/>
        </w:rPr>
        <w:t>vyprání</w:t>
      </w:r>
      <w:r w:rsidR="005932D4">
        <w:rPr>
          <w:color w:val="auto"/>
          <w:szCs w:val="24"/>
        </w:rPr>
        <w:t xml:space="preserve"> mopů tak</w:t>
      </w:r>
      <w:r w:rsidR="00B76628" w:rsidRPr="008E1747">
        <w:rPr>
          <w:color w:val="auto"/>
          <w:szCs w:val="24"/>
        </w:rPr>
        <w:t xml:space="preserve">, </w:t>
      </w:r>
      <w:r w:rsidR="005932D4">
        <w:rPr>
          <w:color w:val="auto"/>
          <w:szCs w:val="24"/>
        </w:rPr>
        <w:t xml:space="preserve">aby byly </w:t>
      </w:r>
      <w:r w:rsidR="00B76628" w:rsidRPr="008E1747">
        <w:rPr>
          <w:color w:val="auto"/>
          <w:szCs w:val="24"/>
        </w:rPr>
        <w:t>prost</w:t>
      </w:r>
      <w:r w:rsidR="005932D4">
        <w:rPr>
          <w:color w:val="auto"/>
          <w:szCs w:val="24"/>
        </w:rPr>
        <w:t>y</w:t>
      </w:r>
      <w:r w:rsidR="00B76628" w:rsidRPr="008E1747">
        <w:rPr>
          <w:color w:val="auto"/>
          <w:szCs w:val="24"/>
        </w:rPr>
        <w:t xml:space="preserve"> bakteriální a chemické kontaminace. Obdobně </w:t>
      </w:r>
      <w:r w:rsidR="005932D4">
        <w:rPr>
          <w:color w:val="auto"/>
          <w:szCs w:val="24"/>
        </w:rPr>
        <w:t xml:space="preserve">postupuje dodavatel </w:t>
      </w:r>
      <w:r w:rsidR="00B76628" w:rsidRPr="008E1747">
        <w:rPr>
          <w:color w:val="auto"/>
          <w:szCs w:val="24"/>
        </w:rPr>
        <w:t>při údržbě dalších opakovaně používaných úklidových pomůcek, které mají obdobný charakter</w:t>
      </w:r>
      <w:r w:rsidR="005932D4">
        <w:rPr>
          <w:color w:val="auto"/>
          <w:szCs w:val="24"/>
        </w:rPr>
        <w:t xml:space="preserve"> </w:t>
      </w:r>
      <w:r w:rsidR="00B76628" w:rsidRPr="008E1747">
        <w:rPr>
          <w:color w:val="auto"/>
          <w:szCs w:val="24"/>
        </w:rPr>
        <w:t xml:space="preserve">jako </w:t>
      </w:r>
      <w:proofErr w:type="gramStart"/>
      <w:r w:rsidR="00B76628" w:rsidRPr="008E1747">
        <w:rPr>
          <w:color w:val="auto"/>
          <w:szCs w:val="24"/>
        </w:rPr>
        <w:t>prádlo</w:t>
      </w:r>
      <w:proofErr w:type="gramEnd"/>
      <w:r w:rsidR="00B76628" w:rsidRPr="008E1747">
        <w:rPr>
          <w:color w:val="auto"/>
          <w:szCs w:val="24"/>
        </w:rPr>
        <w:t xml:space="preserve"> a tudíž je nutno zajistit jejich vyprání (např. utěrky). Při úklidu je</w:t>
      </w:r>
      <w:r w:rsidR="00F21732">
        <w:rPr>
          <w:color w:val="auto"/>
          <w:szCs w:val="24"/>
        </w:rPr>
        <w:t xml:space="preserve"> dodavatel povinen</w:t>
      </w:r>
      <w:r w:rsidR="00B76628" w:rsidRPr="008E1747">
        <w:rPr>
          <w:color w:val="auto"/>
          <w:szCs w:val="24"/>
        </w:rPr>
        <w:t xml:space="preserve"> postupov</w:t>
      </w:r>
      <w:r w:rsidR="00F21732">
        <w:rPr>
          <w:color w:val="auto"/>
          <w:szCs w:val="24"/>
        </w:rPr>
        <w:t>at</w:t>
      </w:r>
      <w:r w:rsidR="00B76628" w:rsidRPr="008E1747">
        <w:rPr>
          <w:color w:val="auto"/>
          <w:szCs w:val="24"/>
        </w:rPr>
        <w:t xml:space="preserve"> v souladu s přílohou č.</w:t>
      </w:r>
      <w:r w:rsidR="00B76628" w:rsidRPr="008E1747">
        <w:rPr>
          <w:color w:val="EE0000"/>
          <w:szCs w:val="24"/>
        </w:rPr>
        <w:t xml:space="preserve"> </w:t>
      </w:r>
      <w:r w:rsidR="00F21732" w:rsidRPr="008E1747">
        <w:rPr>
          <w:color w:val="auto"/>
          <w:szCs w:val="24"/>
        </w:rPr>
        <w:t xml:space="preserve">3 této </w:t>
      </w:r>
      <w:proofErr w:type="gramStart"/>
      <w:r w:rsidR="00F21732" w:rsidRPr="008E1747">
        <w:rPr>
          <w:color w:val="auto"/>
          <w:szCs w:val="24"/>
        </w:rPr>
        <w:t>smlouvy -</w:t>
      </w:r>
      <w:r w:rsidR="00B76628" w:rsidRPr="008E1747">
        <w:rPr>
          <w:color w:val="auto"/>
          <w:szCs w:val="24"/>
        </w:rPr>
        <w:t xml:space="preserve"> Barevný</w:t>
      </w:r>
      <w:proofErr w:type="gramEnd"/>
      <w:r w:rsidR="00B76628" w:rsidRPr="008E1747">
        <w:rPr>
          <w:color w:val="auto"/>
          <w:szCs w:val="24"/>
        </w:rPr>
        <w:t xml:space="preserve"> program.</w:t>
      </w:r>
      <w:r w:rsidR="00154606" w:rsidRPr="008E1747">
        <w:rPr>
          <w:color w:val="auto"/>
          <w:szCs w:val="24"/>
        </w:rPr>
        <w:t xml:space="preserve"> </w:t>
      </w:r>
    </w:p>
    <w:p w14:paraId="6E384913" w14:textId="210C719C" w:rsidR="00B76628" w:rsidRPr="008E1747" w:rsidRDefault="00283F86" w:rsidP="008E1747">
      <w:pPr>
        <w:pStyle w:val="sloseznamu"/>
        <w:widowControl/>
        <w:ind w:left="851" w:hanging="567"/>
        <w:jc w:val="both"/>
        <w:rPr>
          <w:color w:val="auto"/>
          <w:szCs w:val="24"/>
        </w:rPr>
      </w:pPr>
      <w:r w:rsidRPr="008E1747">
        <w:rPr>
          <w:color w:val="auto"/>
          <w:szCs w:val="24"/>
        </w:rPr>
        <w:t>1.1</w:t>
      </w:r>
      <w:r w:rsidR="00E1502E">
        <w:rPr>
          <w:color w:val="auto"/>
          <w:szCs w:val="24"/>
        </w:rPr>
        <w:t>4</w:t>
      </w:r>
      <w:r w:rsidRPr="008E1747">
        <w:rPr>
          <w:color w:val="auto"/>
          <w:szCs w:val="24"/>
        </w:rPr>
        <w:tab/>
      </w:r>
      <w:r w:rsidR="00B76628" w:rsidRPr="008E1747">
        <w:rPr>
          <w:color w:val="auto"/>
          <w:szCs w:val="24"/>
        </w:rPr>
        <w:t>vyčlenění</w:t>
      </w:r>
      <w:r w:rsidR="00F21732">
        <w:rPr>
          <w:color w:val="auto"/>
          <w:szCs w:val="24"/>
        </w:rPr>
        <w:t xml:space="preserve"> a jednoznačné označení</w:t>
      </w:r>
      <w:r w:rsidR="00B76628" w:rsidRPr="008E1747">
        <w:rPr>
          <w:color w:val="auto"/>
          <w:szCs w:val="24"/>
        </w:rPr>
        <w:t xml:space="preserve"> vlastních úklidových </w:t>
      </w:r>
      <w:r w:rsidR="00F21732">
        <w:rPr>
          <w:color w:val="auto"/>
          <w:szCs w:val="24"/>
        </w:rPr>
        <w:t>prostředků</w:t>
      </w:r>
      <w:r w:rsidR="00B76628" w:rsidRPr="008E1747">
        <w:rPr>
          <w:color w:val="auto"/>
          <w:szCs w:val="24"/>
        </w:rPr>
        <w:t xml:space="preserve"> a úklidových strojů na každé jednotlivé pracoviště</w:t>
      </w:r>
      <w:r w:rsidR="00F21732">
        <w:rPr>
          <w:color w:val="auto"/>
          <w:szCs w:val="24"/>
        </w:rPr>
        <w:t xml:space="preserve"> objednatele</w:t>
      </w:r>
      <w:r w:rsidR="00B76628" w:rsidRPr="008E1747">
        <w:rPr>
          <w:color w:val="auto"/>
          <w:szCs w:val="24"/>
        </w:rPr>
        <w:t xml:space="preserve"> tak, aby </w:t>
      </w:r>
      <w:r w:rsidR="00F21732">
        <w:rPr>
          <w:color w:val="auto"/>
          <w:szCs w:val="24"/>
        </w:rPr>
        <w:t xml:space="preserve">nedocházelo k používání prostředků a strojů na jiném pracovišti, </w:t>
      </w:r>
      <w:r w:rsidR="00B76628" w:rsidRPr="008E1747">
        <w:rPr>
          <w:color w:val="auto"/>
          <w:szCs w:val="24"/>
        </w:rPr>
        <w:t xml:space="preserve">  </w:t>
      </w:r>
    </w:p>
    <w:p w14:paraId="0058612E" w14:textId="5BE01AA4" w:rsidR="00B76628" w:rsidRPr="008E1747" w:rsidRDefault="00283F86" w:rsidP="008E1747">
      <w:pPr>
        <w:pStyle w:val="sloseznamu"/>
        <w:widowControl/>
        <w:ind w:left="851" w:hanging="567"/>
        <w:jc w:val="both"/>
        <w:rPr>
          <w:color w:val="auto"/>
          <w:szCs w:val="24"/>
        </w:rPr>
      </w:pPr>
      <w:r w:rsidRPr="008E1747">
        <w:rPr>
          <w:color w:val="auto"/>
          <w:szCs w:val="24"/>
        </w:rPr>
        <w:t>1.1</w:t>
      </w:r>
      <w:r w:rsidR="00E1502E">
        <w:rPr>
          <w:color w:val="auto"/>
          <w:szCs w:val="24"/>
        </w:rPr>
        <w:t>5</w:t>
      </w:r>
      <w:r w:rsidRPr="008E1747">
        <w:rPr>
          <w:color w:val="auto"/>
          <w:szCs w:val="24"/>
        </w:rPr>
        <w:tab/>
      </w:r>
      <w:r w:rsidR="00B76628" w:rsidRPr="008E1747">
        <w:rPr>
          <w:color w:val="auto"/>
          <w:szCs w:val="24"/>
        </w:rPr>
        <w:t>zajištění náhradního pracovníka v případě onemocnění, dovolené či jiné</w:t>
      </w:r>
      <w:r w:rsidR="00F21732">
        <w:rPr>
          <w:color w:val="auto"/>
          <w:szCs w:val="24"/>
        </w:rPr>
        <w:t xml:space="preserve"> </w:t>
      </w:r>
      <w:r w:rsidR="00B76628" w:rsidRPr="008E1747">
        <w:rPr>
          <w:color w:val="auto"/>
          <w:szCs w:val="24"/>
        </w:rPr>
        <w:t>absence</w:t>
      </w:r>
      <w:r w:rsidR="00F21732">
        <w:rPr>
          <w:color w:val="auto"/>
          <w:szCs w:val="24"/>
        </w:rPr>
        <w:t xml:space="preserve"> pracovníka úklidu</w:t>
      </w:r>
      <w:r w:rsidR="00B76628" w:rsidRPr="008E1747">
        <w:rPr>
          <w:color w:val="auto"/>
          <w:szCs w:val="24"/>
        </w:rPr>
        <w:t xml:space="preserve"> tak, aby nedošlo k prodlení v</w:t>
      </w:r>
      <w:r w:rsidR="00F21732">
        <w:rPr>
          <w:color w:val="auto"/>
          <w:szCs w:val="24"/>
        </w:rPr>
        <w:t> poskytování služeb;</w:t>
      </w:r>
      <w:r w:rsidR="00154606" w:rsidRPr="008E1747">
        <w:rPr>
          <w:color w:val="auto"/>
          <w:szCs w:val="24"/>
        </w:rPr>
        <w:t xml:space="preserve"> </w:t>
      </w:r>
      <w:r w:rsidR="00F21732">
        <w:rPr>
          <w:color w:val="auto"/>
          <w:szCs w:val="24"/>
        </w:rPr>
        <w:t>dodavatel oznámí tuto skutečnost</w:t>
      </w:r>
      <w:r w:rsidR="00154606" w:rsidRPr="008E1747">
        <w:rPr>
          <w:color w:val="auto"/>
          <w:szCs w:val="24"/>
        </w:rPr>
        <w:t xml:space="preserve"> pověřené osobě objednatele</w:t>
      </w:r>
      <w:r w:rsidR="00F21732">
        <w:rPr>
          <w:color w:val="auto"/>
          <w:szCs w:val="24"/>
        </w:rPr>
        <w:t>,</w:t>
      </w:r>
    </w:p>
    <w:p w14:paraId="5994DE2D" w14:textId="18B947F0" w:rsidR="00B76628" w:rsidRPr="008E1747" w:rsidRDefault="00283F86" w:rsidP="008E1747">
      <w:pPr>
        <w:pStyle w:val="sloseznamu"/>
        <w:widowControl/>
        <w:ind w:left="851" w:hanging="567"/>
        <w:jc w:val="both"/>
        <w:rPr>
          <w:color w:val="auto"/>
          <w:szCs w:val="24"/>
        </w:rPr>
      </w:pPr>
      <w:r w:rsidRPr="008E1747">
        <w:rPr>
          <w:color w:val="auto"/>
          <w:szCs w:val="24"/>
        </w:rPr>
        <w:lastRenderedPageBreak/>
        <w:t>1.1</w:t>
      </w:r>
      <w:r w:rsidR="00E1502E">
        <w:rPr>
          <w:color w:val="auto"/>
          <w:szCs w:val="24"/>
        </w:rPr>
        <w:t>6</w:t>
      </w:r>
      <w:r w:rsidRPr="008E1747">
        <w:rPr>
          <w:color w:val="auto"/>
          <w:szCs w:val="24"/>
        </w:rPr>
        <w:tab/>
      </w:r>
      <w:r w:rsidR="00B76628" w:rsidRPr="008E1747">
        <w:rPr>
          <w:color w:val="auto"/>
          <w:szCs w:val="24"/>
        </w:rPr>
        <w:t xml:space="preserve">poučení </w:t>
      </w:r>
      <w:r w:rsidR="00F21732">
        <w:rPr>
          <w:color w:val="auto"/>
          <w:szCs w:val="24"/>
        </w:rPr>
        <w:t xml:space="preserve">všech pracovníků úklidu </w:t>
      </w:r>
      <w:r w:rsidR="00B76628" w:rsidRPr="008E1747">
        <w:rPr>
          <w:color w:val="auto"/>
          <w:szCs w:val="24"/>
        </w:rPr>
        <w:t xml:space="preserve">o povinnosti zachovávat mlčenlivost </w:t>
      </w:r>
      <w:r w:rsidR="00A526CE" w:rsidRPr="008E1747">
        <w:rPr>
          <w:color w:val="auto"/>
          <w:szCs w:val="24"/>
        </w:rPr>
        <w:t xml:space="preserve">v rozsahu dle této smlouvy, a to </w:t>
      </w:r>
      <w:r w:rsidR="00B76628" w:rsidRPr="008E1747">
        <w:rPr>
          <w:color w:val="auto"/>
          <w:szCs w:val="24"/>
        </w:rPr>
        <w:t xml:space="preserve">ve vztahu ke všem informacím a skutečnostem, které se dozví o </w:t>
      </w:r>
      <w:r w:rsidR="006B18A8">
        <w:rPr>
          <w:color w:val="auto"/>
          <w:szCs w:val="24"/>
        </w:rPr>
        <w:t>objednateli</w:t>
      </w:r>
      <w:r w:rsidR="00B76628" w:rsidRPr="008E1747">
        <w:rPr>
          <w:color w:val="auto"/>
          <w:szCs w:val="24"/>
        </w:rPr>
        <w:t>, je</w:t>
      </w:r>
      <w:r w:rsidR="006B18A8">
        <w:rPr>
          <w:color w:val="auto"/>
          <w:szCs w:val="24"/>
        </w:rPr>
        <w:t>ho</w:t>
      </w:r>
      <w:r w:rsidR="00B76628" w:rsidRPr="008E1747">
        <w:rPr>
          <w:color w:val="auto"/>
          <w:szCs w:val="24"/>
        </w:rPr>
        <w:t xml:space="preserve"> klientech, pacientech</w:t>
      </w:r>
      <w:r w:rsidR="006B18A8">
        <w:rPr>
          <w:color w:val="auto"/>
          <w:szCs w:val="24"/>
        </w:rPr>
        <w:t xml:space="preserve"> a dalších skutečnostech</w:t>
      </w:r>
      <w:r w:rsidR="00B76628" w:rsidRPr="008E1747">
        <w:rPr>
          <w:color w:val="auto"/>
          <w:szCs w:val="24"/>
        </w:rPr>
        <w:t xml:space="preserve"> v souvislosti s uzavřením a plněním </w:t>
      </w:r>
      <w:r w:rsidR="006B18A8">
        <w:rPr>
          <w:color w:val="auto"/>
          <w:szCs w:val="24"/>
        </w:rPr>
        <w:t xml:space="preserve">této </w:t>
      </w:r>
      <w:r w:rsidR="00B76628" w:rsidRPr="008E1747">
        <w:rPr>
          <w:color w:val="auto"/>
          <w:szCs w:val="24"/>
        </w:rPr>
        <w:t>smlouvy, pokud tyto informace mají povahu obchodního tajemství, osobních údajů nebo mají být z jiných důvodů chráněny před zveřejněním. To platí zejména o</w:t>
      </w:r>
      <w:r w:rsidR="00A526CE" w:rsidRPr="008E1747">
        <w:rPr>
          <w:color w:val="auto"/>
          <w:szCs w:val="24"/>
        </w:rPr>
        <w:t xml:space="preserve"> </w:t>
      </w:r>
      <w:r w:rsidR="00B76628" w:rsidRPr="008E1747">
        <w:rPr>
          <w:color w:val="auto"/>
          <w:szCs w:val="24"/>
        </w:rPr>
        <w:t>skutečnostech, na něž se vztahuje mlčenlivost pracovníků objednatele dle § 51 zákona č. 372/2011 Sb., o zdravotnických službách</w:t>
      </w:r>
      <w:r w:rsidR="006B18A8">
        <w:rPr>
          <w:color w:val="auto"/>
          <w:szCs w:val="24"/>
        </w:rPr>
        <w:t>,</w:t>
      </w:r>
      <w:r w:rsidR="00B76628" w:rsidRPr="008E1747">
        <w:rPr>
          <w:color w:val="auto"/>
          <w:szCs w:val="24"/>
        </w:rPr>
        <w:t xml:space="preserve"> v platném znění, jakož i o osobních </w:t>
      </w:r>
      <w:r w:rsidR="00E52DED" w:rsidRPr="008E1747">
        <w:rPr>
          <w:color w:val="auto"/>
          <w:szCs w:val="24"/>
        </w:rPr>
        <w:t xml:space="preserve">či citlivých </w:t>
      </w:r>
      <w:r w:rsidR="00B76628" w:rsidRPr="008E1747">
        <w:rPr>
          <w:color w:val="auto"/>
          <w:szCs w:val="24"/>
        </w:rPr>
        <w:t>údajích a</w:t>
      </w:r>
      <w:r w:rsidR="00E52DED" w:rsidRPr="008E1747">
        <w:rPr>
          <w:color w:val="auto"/>
          <w:szCs w:val="24"/>
        </w:rPr>
        <w:t xml:space="preserve"> </w:t>
      </w:r>
      <w:r w:rsidR="00B76628" w:rsidRPr="008E1747">
        <w:rPr>
          <w:color w:val="auto"/>
          <w:szCs w:val="24"/>
        </w:rPr>
        <w:t xml:space="preserve">o bezpečnostních opatřeních, jejichž zveřejnění by ohrozilo zabezpečení </w:t>
      </w:r>
      <w:r w:rsidR="00A526CE" w:rsidRPr="008E1747">
        <w:rPr>
          <w:color w:val="auto"/>
          <w:szCs w:val="24"/>
        </w:rPr>
        <w:t xml:space="preserve">osobních </w:t>
      </w:r>
      <w:r w:rsidR="00B76628" w:rsidRPr="008E1747">
        <w:rPr>
          <w:color w:val="auto"/>
          <w:szCs w:val="24"/>
        </w:rPr>
        <w:t xml:space="preserve">údajů. Smluvní strany se zavazují zachovat mlčenlivost </w:t>
      </w:r>
      <w:r w:rsidR="00017E52" w:rsidRPr="008E1747">
        <w:rPr>
          <w:color w:val="auto"/>
          <w:szCs w:val="24"/>
        </w:rPr>
        <w:t>v rozsahu dle tohoto odstavce</w:t>
      </w:r>
      <w:r w:rsidR="00E52DED" w:rsidRPr="008E1747">
        <w:rPr>
          <w:color w:val="auto"/>
          <w:szCs w:val="24"/>
        </w:rPr>
        <w:t xml:space="preserve"> a článku X</w:t>
      </w:r>
      <w:r w:rsidR="006B18A8">
        <w:rPr>
          <w:color w:val="auto"/>
          <w:szCs w:val="24"/>
        </w:rPr>
        <w:t>II.</w:t>
      </w:r>
      <w:r w:rsidR="00E52DED" w:rsidRPr="008E1747">
        <w:rPr>
          <w:color w:val="auto"/>
          <w:szCs w:val="24"/>
        </w:rPr>
        <w:t xml:space="preserve"> této smlouvy</w:t>
      </w:r>
      <w:r w:rsidR="00017E52" w:rsidRPr="008E1747">
        <w:rPr>
          <w:color w:val="auto"/>
          <w:szCs w:val="24"/>
        </w:rPr>
        <w:t xml:space="preserve">. </w:t>
      </w:r>
      <w:r w:rsidRPr="008E1747">
        <w:rPr>
          <w:color w:val="auto"/>
          <w:szCs w:val="24"/>
        </w:rPr>
        <w:t>Dodavatel</w:t>
      </w:r>
      <w:r w:rsidR="00B76628" w:rsidRPr="008E1747">
        <w:rPr>
          <w:color w:val="auto"/>
          <w:szCs w:val="24"/>
        </w:rPr>
        <w:t xml:space="preserve"> prohlašuje, že </w:t>
      </w:r>
      <w:r w:rsidR="006B18A8">
        <w:rPr>
          <w:color w:val="auto"/>
          <w:szCs w:val="24"/>
        </w:rPr>
        <w:t>pracovníci úklidu</w:t>
      </w:r>
      <w:r w:rsidR="00B76628" w:rsidRPr="008E1747">
        <w:rPr>
          <w:color w:val="auto"/>
          <w:szCs w:val="24"/>
        </w:rPr>
        <w:t xml:space="preserve"> přicházející při výkonu své práce do styku s osobními údaji pacientů a klientů objednatele byli náležitě </w:t>
      </w:r>
      <w:r w:rsidR="00A526CE" w:rsidRPr="008E1747">
        <w:rPr>
          <w:color w:val="auto"/>
          <w:szCs w:val="24"/>
        </w:rPr>
        <w:t xml:space="preserve">poučeni </w:t>
      </w:r>
      <w:r w:rsidR="00B76628" w:rsidRPr="008E1747">
        <w:rPr>
          <w:color w:val="auto"/>
          <w:szCs w:val="24"/>
        </w:rPr>
        <w:t xml:space="preserve">o povoleném způsobu nakládání s takovými údaji a byli seznámeni s následky jednání, které by bylo v rozporu se zákonnou úpravou a </w:t>
      </w:r>
      <w:r w:rsidR="006B18A8">
        <w:rPr>
          <w:color w:val="auto"/>
          <w:szCs w:val="24"/>
        </w:rPr>
        <w:t>vnitřními předpisy</w:t>
      </w:r>
      <w:r w:rsidR="00B76628" w:rsidRPr="008E1747">
        <w:rPr>
          <w:color w:val="auto"/>
          <w:szCs w:val="24"/>
        </w:rPr>
        <w:t xml:space="preserve"> objednatele</w:t>
      </w:r>
      <w:r w:rsidR="00242A8A" w:rsidRPr="008E1747">
        <w:rPr>
          <w:color w:val="auto"/>
          <w:szCs w:val="24"/>
        </w:rPr>
        <w:t>,</w:t>
      </w:r>
    </w:p>
    <w:p w14:paraId="3F1C5498" w14:textId="44E9E362" w:rsidR="00B76628" w:rsidRPr="008E1747" w:rsidRDefault="00283F86" w:rsidP="008E1747">
      <w:pPr>
        <w:pStyle w:val="sloseznamu"/>
        <w:widowControl/>
        <w:ind w:left="851" w:hanging="567"/>
        <w:jc w:val="both"/>
        <w:rPr>
          <w:color w:val="auto"/>
          <w:szCs w:val="24"/>
        </w:rPr>
      </w:pPr>
      <w:r w:rsidRPr="008E1747">
        <w:rPr>
          <w:color w:val="auto"/>
          <w:szCs w:val="24"/>
        </w:rPr>
        <w:t>1.1</w:t>
      </w:r>
      <w:r w:rsidR="00E1502E">
        <w:rPr>
          <w:color w:val="auto"/>
          <w:szCs w:val="24"/>
        </w:rPr>
        <w:t>7</w:t>
      </w:r>
      <w:r w:rsidRPr="008E1747">
        <w:rPr>
          <w:color w:val="auto"/>
          <w:szCs w:val="24"/>
        </w:rPr>
        <w:tab/>
      </w:r>
      <w:r w:rsidR="00B76628" w:rsidRPr="008E1747">
        <w:rPr>
          <w:color w:val="auto"/>
          <w:szCs w:val="24"/>
        </w:rPr>
        <w:t xml:space="preserve">zařízení, které neslouží primárně k provádění úklidových prací, smí </w:t>
      </w:r>
      <w:r w:rsidR="00AE341E" w:rsidRPr="008E1747">
        <w:rPr>
          <w:color w:val="auto"/>
          <w:szCs w:val="24"/>
        </w:rPr>
        <w:t>dodavatel</w:t>
      </w:r>
      <w:r w:rsidR="00B76628" w:rsidRPr="008E1747">
        <w:rPr>
          <w:color w:val="auto"/>
          <w:szCs w:val="24"/>
        </w:rPr>
        <w:t xml:space="preserve"> umístit v prostorách objednatele pouze po jeho p</w:t>
      </w:r>
      <w:r w:rsidR="00171937" w:rsidRPr="008E1747">
        <w:rPr>
          <w:color w:val="auto"/>
          <w:szCs w:val="24"/>
        </w:rPr>
        <w:t xml:space="preserve">ředchozím písemném </w:t>
      </w:r>
      <w:r w:rsidR="006B18A8">
        <w:rPr>
          <w:color w:val="auto"/>
          <w:szCs w:val="24"/>
        </w:rPr>
        <w:t>souhlasu</w:t>
      </w:r>
      <w:r w:rsidR="00242A8A" w:rsidRPr="008E1747">
        <w:rPr>
          <w:color w:val="auto"/>
          <w:szCs w:val="24"/>
        </w:rPr>
        <w:t>,</w:t>
      </w:r>
    </w:p>
    <w:p w14:paraId="6120650A" w14:textId="72487485" w:rsidR="00B76628" w:rsidRPr="008E1747" w:rsidRDefault="00283F86" w:rsidP="008E1747">
      <w:pPr>
        <w:pStyle w:val="sloseznamu"/>
        <w:widowControl/>
        <w:ind w:left="851" w:hanging="567"/>
        <w:jc w:val="both"/>
        <w:rPr>
          <w:color w:val="auto"/>
          <w:szCs w:val="24"/>
        </w:rPr>
      </w:pPr>
      <w:r w:rsidRPr="008E1747">
        <w:rPr>
          <w:szCs w:val="24"/>
        </w:rPr>
        <w:t>1.1</w:t>
      </w:r>
      <w:r w:rsidR="00E1502E">
        <w:rPr>
          <w:color w:val="auto"/>
          <w:szCs w:val="24"/>
        </w:rPr>
        <w:t>8</w:t>
      </w:r>
      <w:r w:rsidRPr="008E1747">
        <w:rPr>
          <w:szCs w:val="24"/>
        </w:rPr>
        <w:tab/>
      </w:r>
      <w:r w:rsidR="00B76628" w:rsidRPr="008E1747">
        <w:rPr>
          <w:szCs w:val="24"/>
        </w:rPr>
        <w:t>skutečnost, že pracovníci</w:t>
      </w:r>
      <w:r w:rsidR="006B18A8">
        <w:rPr>
          <w:color w:val="auto"/>
          <w:szCs w:val="24"/>
        </w:rPr>
        <w:t xml:space="preserve"> úklidu </w:t>
      </w:r>
      <w:r w:rsidR="00B76628" w:rsidRPr="008E1747">
        <w:rPr>
          <w:szCs w:val="24"/>
        </w:rPr>
        <w:t>nemají jazykovou bariéru, tzn.</w:t>
      </w:r>
      <w:r w:rsidR="006B18A8">
        <w:rPr>
          <w:color w:val="auto"/>
          <w:szCs w:val="24"/>
        </w:rPr>
        <w:t xml:space="preserve"> </w:t>
      </w:r>
      <w:r w:rsidR="00B76628" w:rsidRPr="008E1747">
        <w:rPr>
          <w:szCs w:val="24"/>
        </w:rPr>
        <w:t>že rozumí veškerým pokynům objednatele</w:t>
      </w:r>
      <w:r w:rsidR="006B18A8">
        <w:rPr>
          <w:color w:val="auto"/>
          <w:szCs w:val="24"/>
        </w:rPr>
        <w:t xml:space="preserve">, </w:t>
      </w:r>
      <w:r w:rsidR="00B76628" w:rsidRPr="008E1747">
        <w:rPr>
          <w:szCs w:val="24"/>
        </w:rPr>
        <w:t>mají komunikativní znalost českého jazyka</w:t>
      </w:r>
      <w:r w:rsidR="006B18A8">
        <w:rPr>
          <w:color w:val="auto"/>
          <w:szCs w:val="24"/>
        </w:rPr>
        <w:t xml:space="preserve"> na dostatečné úrovni </w:t>
      </w:r>
      <w:r w:rsidR="00B76628" w:rsidRPr="008E1747">
        <w:rPr>
          <w:color w:val="auto"/>
          <w:szCs w:val="24"/>
        </w:rPr>
        <w:t>a jsou schopni odpovídat na dotazy v souvislosti s výkonem jejich činnosti, včetně provedení písemného záznamu o úklidu v českém jazyce,</w:t>
      </w:r>
    </w:p>
    <w:p w14:paraId="32D10A2C" w14:textId="34EB10F2" w:rsidR="00B76628" w:rsidRPr="008E1747" w:rsidRDefault="00283F86" w:rsidP="008E1747">
      <w:pPr>
        <w:pStyle w:val="sloseznamu"/>
        <w:widowControl/>
        <w:ind w:left="851" w:hanging="567"/>
        <w:jc w:val="both"/>
        <w:rPr>
          <w:color w:val="auto"/>
          <w:szCs w:val="24"/>
        </w:rPr>
      </w:pPr>
      <w:r w:rsidRPr="008E1747">
        <w:rPr>
          <w:color w:val="auto"/>
          <w:szCs w:val="24"/>
        </w:rPr>
        <w:t>1.</w:t>
      </w:r>
      <w:r w:rsidR="005932D4">
        <w:rPr>
          <w:color w:val="auto"/>
          <w:szCs w:val="24"/>
        </w:rPr>
        <w:t>19</w:t>
      </w:r>
      <w:r w:rsidRPr="008E1747">
        <w:rPr>
          <w:color w:val="auto"/>
          <w:szCs w:val="24"/>
        </w:rPr>
        <w:tab/>
      </w:r>
      <w:r w:rsidR="006B18A8">
        <w:rPr>
          <w:color w:val="auto"/>
          <w:szCs w:val="24"/>
        </w:rPr>
        <w:t xml:space="preserve">písemné vypořádání </w:t>
      </w:r>
      <w:r w:rsidR="004870C2">
        <w:rPr>
          <w:color w:val="auto"/>
          <w:szCs w:val="24"/>
        </w:rPr>
        <w:t xml:space="preserve">veškerých závazků </w:t>
      </w:r>
      <w:r w:rsidR="00B76628" w:rsidRPr="008E1747">
        <w:rPr>
          <w:color w:val="auto"/>
          <w:szCs w:val="24"/>
        </w:rPr>
        <w:t>při ukončení</w:t>
      </w:r>
      <w:r w:rsidR="004870C2">
        <w:rPr>
          <w:color w:val="auto"/>
          <w:szCs w:val="24"/>
        </w:rPr>
        <w:t xml:space="preserve"> této</w:t>
      </w:r>
      <w:r w:rsidR="00B76628" w:rsidRPr="008E1747">
        <w:rPr>
          <w:color w:val="auto"/>
          <w:szCs w:val="24"/>
        </w:rPr>
        <w:t xml:space="preserve"> smlouvy</w:t>
      </w:r>
      <w:r w:rsidR="004870C2">
        <w:rPr>
          <w:color w:val="auto"/>
          <w:szCs w:val="24"/>
        </w:rPr>
        <w:t xml:space="preserve"> a</w:t>
      </w:r>
      <w:r w:rsidR="00B76628" w:rsidRPr="008E1747">
        <w:rPr>
          <w:color w:val="auto"/>
          <w:szCs w:val="24"/>
        </w:rPr>
        <w:t xml:space="preserve"> odevzdání klíčů, čipů a předaných prostor</w:t>
      </w:r>
      <w:r w:rsidR="00242A8A" w:rsidRPr="008E1747">
        <w:rPr>
          <w:color w:val="auto"/>
          <w:szCs w:val="24"/>
        </w:rPr>
        <w:t>,</w:t>
      </w:r>
    </w:p>
    <w:p w14:paraId="18801626" w14:textId="1A8F0010" w:rsidR="00D36145" w:rsidRPr="008E1747" w:rsidRDefault="00D36145" w:rsidP="008E1747">
      <w:pPr>
        <w:pStyle w:val="sloseznamu"/>
        <w:widowControl/>
        <w:ind w:left="851" w:hanging="567"/>
        <w:jc w:val="both"/>
        <w:rPr>
          <w:rFonts w:eastAsia="ArialMT"/>
          <w:szCs w:val="24"/>
        </w:rPr>
      </w:pPr>
      <w:r w:rsidRPr="008E1747">
        <w:rPr>
          <w:rFonts w:eastAsia="ArialMT"/>
          <w:szCs w:val="24"/>
        </w:rPr>
        <w:t>1.2</w:t>
      </w:r>
      <w:r w:rsidR="005932D4">
        <w:rPr>
          <w:rFonts w:eastAsia="ArialMT"/>
          <w:szCs w:val="24"/>
        </w:rPr>
        <w:t>0</w:t>
      </w:r>
      <w:r w:rsidRPr="008E1747">
        <w:rPr>
          <w:rFonts w:eastAsia="ArialMT"/>
          <w:szCs w:val="24"/>
        </w:rPr>
        <w:tab/>
      </w:r>
      <w:r w:rsidR="004870C2">
        <w:rPr>
          <w:rFonts w:eastAsia="ArialMT"/>
          <w:szCs w:val="24"/>
        </w:rPr>
        <w:t xml:space="preserve">předložení seznamu pracovníků vykonávajících služby dle této smlouvy objednateli </w:t>
      </w:r>
      <w:r w:rsidRPr="008E1747">
        <w:rPr>
          <w:rFonts w:eastAsia="ArialMT"/>
          <w:szCs w:val="24"/>
        </w:rPr>
        <w:t>před zahájením provádění prací</w:t>
      </w:r>
      <w:r w:rsidR="00242A8A" w:rsidRPr="008E1747">
        <w:rPr>
          <w:rFonts w:eastAsia="ArialMT"/>
          <w:szCs w:val="24"/>
        </w:rPr>
        <w:t>,</w:t>
      </w:r>
      <w:r w:rsidRPr="008E1747">
        <w:rPr>
          <w:rFonts w:eastAsia="ArialMT"/>
          <w:szCs w:val="24"/>
        </w:rPr>
        <w:t xml:space="preserve"> </w:t>
      </w:r>
    </w:p>
    <w:p w14:paraId="04DE7352" w14:textId="1783831C" w:rsidR="00283F86" w:rsidRDefault="00D36145" w:rsidP="008E1747">
      <w:pPr>
        <w:pStyle w:val="sloseznamu"/>
        <w:widowControl/>
        <w:ind w:left="851" w:hanging="567"/>
        <w:jc w:val="both"/>
        <w:rPr>
          <w:rFonts w:eastAsia="ArialMT"/>
          <w:szCs w:val="24"/>
        </w:rPr>
      </w:pPr>
      <w:r w:rsidRPr="008E1747">
        <w:rPr>
          <w:rFonts w:eastAsia="ArialMT"/>
          <w:szCs w:val="24"/>
        </w:rPr>
        <w:t>1.2</w:t>
      </w:r>
      <w:r w:rsidR="005932D4">
        <w:rPr>
          <w:rFonts w:eastAsia="ArialMT"/>
          <w:szCs w:val="24"/>
        </w:rPr>
        <w:t>1</w:t>
      </w:r>
      <w:r w:rsidRPr="008E1747">
        <w:rPr>
          <w:rFonts w:eastAsia="ArialMT"/>
          <w:szCs w:val="24"/>
        </w:rPr>
        <w:tab/>
      </w:r>
      <w:r w:rsidR="004870C2">
        <w:rPr>
          <w:rFonts w:eastAsia="ArialMT"/>
          <w:szCs w:val="24"/>
        </w:rPr>
        <w:t xml:space="preserve">nahlášení </w:t>
      </w:r>
      <w:r w:rsidRPr="008E1747">
        <w:rPr>
          <w:rFonts w:eastAsia="ArialMT"/>
          <w:szCs w:val="24"/>
        </w:rPr>
        <w:t>změn v osobách pracovníků</w:t>
      </w:r>
      <w:r w:rsidR="004870C2">
        <w:rPr>
          <w:rFonts w:eastAsia="ArialMT"/>
          <w:szCs w:val="24"/>
        </w:rPr>
        <w:t xml:space="preserve"> úklidu uvedených v seznamu dle předchozího odstavce ve formě předložení aktualizovaného seznamu, a to do </w:t>
      </w:r>
      <w:r w:rsidRPr="008E1747">
        <w:rPr>
          <w:rFonts w:eastAsia="ArialMT"/>
          <w:szCs w:val="24"/>
        </w:rPr>
        <w:t>15 dnů před vstupem těchto osob do objektů objednatele</w:t>
      </w:r>
      <w:r w:rsidR="00242A8A" w:rsidRPr="008E1747">
        <w:rPr>
          <w:rFonts w:eastAsia="ArialMT"/>
          <w:szCs w:val="24"/>
        </w:rPr>
        <w:t>,</w:t>
      </w:r>
    </w:p>
    <w:p w14:paraId="64FAB727" w14:textId="7AF6FE3B" w:rsidR="00D36145" w:rsidRPr="00CE0127" w:rsidRDefault="00E42CD7" w:rsidP="00CE0127">
      <w:pPr>
        <w:pStyle w:val="sloseznamu"/>
        <w:widowControl/>
        <w:ind w:left="851" w:hanging="567"/>
        <w:jc w:val="both"/>
        <w:rPr>
          <w:rFonts w:eastAsia="ArialMT"/>
          <w:szCs w:val="24"/>
        </w:rPr>
      </w:pPr>
      <w:r>
        <w:rPr>
          <w:rFonts w:eastAsia="ArialMT"/>
          <w:szCs w:val="24"/>
        </w:rPr>
        <w:t>1.2</w:t>
      </w:r>
      <w:r w:rsidR="005932D4">
        <w:rPr>
          <w:rFonts w:eastAsia="ArialMT"/>
          <w:szCs w:val="24"/>
        </w:rPr>
        <w:t>2</w:t>
      </w:r>
      <w:r>
        <w:rPr>
          <w:rFonts w:eastAsia="ArialMT"/>
          <w:szCs w:val="24"/>
        </w:rPr>
        <w:t xml:space="preserve"> </w:t>
      </w:r>
      <w:r w:rsidRPr="00CB3E73">
        <w:rPr>
          <w:szCs w:val="24"/>
        </w:rPr>
        <w:t xml:space="preserve">dodržování zákazu kouření </w:t>
      </w:r>
      <w:r>
        <w:rPr>
          <w:szCs w:val="24"/>
        </w:rPr>
        <w:t>pracovníků úklidu</w:t>
      </w:r>
      <w:r w:rsidRPr="00CB3E73">
        <w:rPr>
          <w:szCs w:val="24"/>
        </w:rPr>
        <w:t xml:space="preserve"> </w:t>
      </w:r>
      <w:r w:rsidRPr="00CB3E73">
        <w:rPr>
          <w:snapToGrid w:val="0"/>
          <w:szCs w:val="24"/>
        </w:rPr>
        <w:t>v souladu s interními předpisy objednatele</w:t>
      </w:r>
      <w:r w:rsidR="004870C2">
        <w:rPr>
          <w:snapToGrid w:val="0"/>
          <w:szCs w:val="24"/>
        </w:rPr>
        <w:t>.</w:t>
      </w:r>
    </w:p>
    <w:p w14:paraId="01512D03" w14:textId="77777777" w:rsidR="00D36145" w:rsidRPr="008E1747" w:rsidRDefault="00D36145" w:rsidP="00D36145">
      <w:pPr>
        <w:pStyle w:val="sloseznamu"/>
        <w:widowControl/>
        <w:ind w:left="993"/>
        <w:jc w:val="both"/>
        <w:rPr>
          <w:color w:val="auto"/>
          <w:szCs w:val="24"/>
        </w:rPr>
      </w:pPr>
    </w:p>
    <w:p w14:paraId="22387767" w14:textId="77777777" w:rsidR="00B76628" w:rsidRPr="008E1747" w:rsidRDefault="00B76628" w:rsidP="009870D5">
      <w:pPr>
        <w:pStyle w:val="Odstavecseseznamem"/>
        <w:numPr>
          <w:ilvl w:val="0"/>
          <w:numId w:val="39"/>
        </w:numPr>
        <w:tabs>
          <w:tab w:val="center" w:pos="4253"/>
        </w:tabs>
        <w:jc w:val="both"/>
        <w:rPr>
          <w:b/>
          <w:sz w:val="24"/>
          <w:szCs w:val="24"/>
          <w:u w:val="single"/>
        </w:rPr>
      </w:pPr>
      <w:r w:rsidRPr="008E1747">
        <w:rPr>
          <w:b/>
          <w:sz w:val="24"/>
          <w:szCs w:val="24"/>
          <w:u w:val="single"/>
        </w:rPr>
        <w:t xml:space="preserve">Závazky objednatele vůči </w:t>
      </w:r>
      <w:r w:rsidR="00894287" w:rsidRPr="008E1747">
        <w:rPr>
          <w:b/>
          <w:sz w:val="24"/>
          <w:szCs w:val="24"/>
          <w:u w:val="single"/>
        </w:rPr>
        <w:t>dodavateli</w:t>
      </w:r>
      <w:r w:rsidRPr="008E1747">
        <w:rPr>
          <w:b/>
          <w:sz w:val="24"/>
          <w:szCs w:val="24"/>
          <w:u w:val="single"/>
        </w:rPr>
        <w:t>:</w:t>
      </w:r>
    </w:p>
    <w:p w14:paraId="6B495D71" w14:textId="2DC87C52" w:rsidR="00B76628" w:rsidRPr="008E1747" w:rsidRDefault="0068323B" w:rsidP="008E1747">
      <w:pPr>
        <w:ind w:left="851" w:hanging="567"/>
        <w:jc w:val="both"/>
        <w:rPr>
          <w:sz w:val="24"/>
          <w:szCs w:val="24"/>
        </w:rPr>
      </w:pPr>
      <w:r w:rsidRPr="008E1747">
        <w:rPr>
          <w:sz w:val="24"/>
          <w:szCs w:val="24"/>
        </w:rPr>
        <w:t>2</w:t>
      </w:r>
      <w:r w:rsidR="009870D5" w:rsidRPr="008E1747">
        <w:rPr>
          <w:sz w:val="24"/>
          <w:szCs w:val="24"/>
        </w:rPr>
        <w:t>.1</w:t>
      </w:r>
      <w:r w:rsidR="009870D5" w:rsidRPr="008E1747">
        <w:rPr>
          <w:sz w:val="24"/>
          <w:szCs w:val="24"/>
        </w:rPr>
        <w:tab/>
      </w:r>
      <w:r w:rsidR="00B76628" w:rsidRPr="008E1747">
        <w:rPr>
          <w:sz w:val="24"/>
          <w:szCs w:val="24"/>
        </w:rPr>
        <w:t>V případě, že v míst</w:t>
      </w:r>
      <w:r w:rsidR="00165BBF">
        <w:rPr>
          <w:sz w:val="24"/>
          <w:szCs w:val="24"/>
        </w:rPr>
        <w:t>ě</w:t>
      </w:r>
      <w:r w:rsidR="00B76628" w:rsidRPr="008E1747">
        <w:rPr>
          <w:sz w:val="24"/>
          <w:szCs w:val="24"/>
        </w:rPr>
        <w:t xml:space="preserve"> plnění jsou instalována atypická zařízení nebo použity atypické</w:t>
      </w:r>
      <w:r w:rsidR="004870C2">
        <w:rPr>
          <w:sz w:val="24"/>
          <w:szCs w:val="24"/>
        </w:rPr>
        <w:t xml:space="preserve"> </w:t>
      </w:r>
      <w:r w:rsidR="00B76628" w:rsidRPr="008E1747">
        <w:rPr>
          <w:sz w:val="24"/>
          <w:szCs w:val="24"/>
        </w:rPr>
        <w:t>materiály vyžadující speciální technologický postup</w:t>
      </w:r>
      <w:r w:rsidR="004870C2">
        <w:rPr>
          <w:sz w:val="24"/>
          <w:szCs w:val="24"/>
        </w:rPr>
        <w:t xml:space="preserve">, popř. </w:t>
      </w:r>
      <w:r w:rsidR="00B76628" w:rsidRPr="008E1747">
        <w:rPr>
          <w:sz w:val="24"/>
          <w:szCs w:val="24"/>
        </w:rPr>
        <w:t>má být z jakéhokoliv jiného dů</w:t>
      </w:r>
      <w:r w:rsidR="009870D5" w:rsidRPr="008E1747">
        <w:rPr>
          <w:sz w:val="24"/>
          <w:szCs w:val="24"/>
        </w:rPr>
        <w:t>vodu použit dodavatele</w:t>
      </w:r>
      <w:r w:rsidR="00B76628" w:rsidRPr="008E1747">
        <w:rPr>
          <w:sz w:val="24"/>
          <w:szCs w:val="24"/>
        </w:rPr>
        <w:t>m jiný než standardní postup</w:t>
      </w:r>
      <w:r w:rsidR="004870C2">
        <w:rPr>
          <w:sz w:val="24"/>
          <w:szCs w:val="24"/>
        </w:rPr>
        <w:t xml:space="preserve"> provádění prací</w:t>
      </w:r>
      <w:r w:rsidR="00B76628" w:rsidRPr="008E1747">
        <w:rPr>
          <w:sz w:val="24"/>
          <w:szCs w:val="24"/>
        </w:rPr>
        <w:t xml:space="preserve">, je objednatel povinen o tom </w:t>
      </w:r>
      <w:r w:rsidR="009870D5" w:rsidRPr="008E1747">
        <w:rPr>
          <w:sz w:val="24"/>
          <w:szCs w:val="24"/>
        </w:rPr>
        <w:t>dodavatele</w:t>
      </w:r>
      <w:r w:rsidR="00B76628" w:rsidRPr="008E1747">
        <w:rPr>
          <w:sz w:val="24"/>
          <w:szCs w:val="24"/>
        </w:rPr>
        <w:t xml:space="preserve"> předem písemně informovat e-mailem a předat mu potřebné </w:t>
      </w:r>
      <w:r w:rsidR="00165BBF">
        <w:rPr>
          <w:sz w:val="24"/>
          <w:szCs w:val="24"/>
        </w:rPr>
        <w:t>pokyny</w:t>
      </w:r>
      <w:r w:rsidR="00B76628" w:rsidRPr="008E1747">
        <w:rPr>
          <w:sz w:val="24"/>
          <w:szCs w:val="24"/>
        </w:rPr>
        <w:t>,</w:t>
      </w:r>
    </w:p>
    <w:p w14:paraId="7892B823" w14:textId="5C2EFF94" w:rsidR="009870D5" w:rsidRPr="008E1747" w:rsidRDefault="0068323B" w:rsidP="008E1747">
      <w:pPr>
        <w:ind w:left="851" w:hanging="567"/>
        <w:jc w:val="both"/>
        <w:rPr>
          <w:sz w:val="24"/>
          <w:szCs w:val="24"/>
        </w:rPr>
      </w:pPr>
      <w:r w:rsidRPr="008E1747">
        <w:rPr>
          <w:sz w:val="24"/>
          <w:szCs w:val="24"/>
        </w:rPr>
        <w:t>2</w:t>
      </w:r>
      <w:r w:rsidR="009870D5" w:rsidRPr="008E1747">
        <w:rPr>
          <w:sz w:val="24"/>
          <w:szCs w:val="24"/>
        </w:rPr>
        <w:t>.2</w:t>
      </w:r>
      <w:r w:rsidR="009870D5" w:rsidRPr="008E1747">
        <w:rPr>
          <w:sz w:val="24"/>
          <w:szCs w:val="24"/>
        </w:rPr>
        <w:tab/>
      </w:r>
      <w:r w:rsidR="00B76628" w:rsidRPr="008E1747">
        <w:rPr>
          <w:sz w:val="24"/>
          <w:szCs w:val="24"/>
        </w:rPr>
        <w:t xml:space="preserve">Pro provádění sjednaných prací a služeb se objednatel zavazuje umožnit </w:t>
      </w:r>
      <w:r w:rsidR="009870D5" w:rsidRPr="008E1747">
        <w:rPr>
          <w:sz w:val="24"/>
          <w:szCs w:val="24"/>
        </w:rPr>
        <w:t>dodavatel</w:t>
      </w:r>
      <w:r w:rsidR="00B76628" w:rsidRPr="008E1747">
        <w:rPr>
          <w:sz w:val="24"/>
          <w:szCs w:val="24"/>
        </w:rPr>
        <w:t xml:space="preserve">i odběr teplé a studené vody a elektrické energie v míře nezbytně nutné </w:t>
      </w:r>
      <w:r w:rsidR="00EE705A">
        <w:rPr>
          <w:sz w:val="24"/>
          <w:szCs w:val="24"/>
        </w:rPr>
        <w:t>k plnění této smlouvy</w:t>
      </w:r>
      <w:r w:rsidR="00B76628" w:rsidRPr="008E1747">
        <w:rPr>
          <w:sz w:val="24"/>
          <w:szCs w:val="24"/>
        </w:rPr>
        <w:t xml:space="preserve">. Náklady na </w:t>
      </w:r>
      <w:r w:rsidR="00417F96">
        <w:rPr>
          <w:sz w:val="24"/>
          <w:szCs w:val="24"/>
        </w:rPr>
        <w:t xml:space="preserve">spotřebovanou </w:t>
      </w:r>
      <w:r w:rsidR="00B76628" w:rsidRPr="008E1747">
        <w:rPr>
          <w:sz w:val="24"/>
          <w:szCs w:val="24"/>
        </w:rPr>
        <w:t>vod</w:t>
      </w:r>
      <w:r w:rsidR="00417F96">
        <w:rPr>
          <w:sz w:val="24"/>
          <w:szCs w:val="24"/>
        </w:rPr>
        <w:t>u</w:t>
      </w:r>
      <w:r w:rsidR="00B76628" w:rsidRPr="008E1747">
        <w:rPr>
          <w:sz w:val="24"/>
          <w:szCs w:val="24"/>
        </w:rPr>
        <w:t xml:space="preserve"> a elektrick</w:t>
      </w:r>
      <w:r w:rsidR="00417F96">
        <w:rPr>
          <w:sz w:val="24"/>
          <w:szCs w:val="24"/>
        </w:rPr>
        <w:t>ou</w:t>
      </w:r>
      <w:r w:rsidR="00B76628" w:rsidRPr="008E1747">
        <w:rPr>
          <w:sz w:val="24"/>
          <w:szCs w:val="24"/>
        </w:rPr>
        <w:t xml:space="preserve"> energi</w:t>
      </w:r>
      <w:r w:rsidR="00417F96">
        <w:rPr>
          <w:sz w:val="24"/>
          <w:szCs w:val="24"/>
        </w:rPr>
        <w:t>i</w:t>
      </w:r>
      <w:r w:rsidR="00B76628" w:rsidRPr="008E1747">
        <w:rPr>
          <w:sz w:val="24"/>
          <w:szCs w:val="24"/>
        </w:rPr>
        <w:t xml:space="preserve"> </w:t>
      </w:r>
      <w:r w:rsidR="00417F96">
        <w:rPr>
          <w:sz w:val="24"/>
          <w:szCs w:val="24"/>
        </w:rPr>
        <w:t>nese</w:t>
      </w:r>
      <w:r w:rsidR="00B76628" w:rsidRPr="008E1747">
        <w:rPr>
          <w:sz w:val="24"/>
          <w:szCs w:val="24"/>
        </w:rPr>
        <w:t xml:space="preserve"> objednatel a nebudou </w:t>
      </w:r>
      <w:r w:rsidR="00AE341E" w:rsidRPr="008E1747">
        <w:rPr>
          <w:sz w:val="24"/>
          <w:szCs w:val="24"/>
        </w:rPr>
        <w:t>dodavatel</w:t>
      </w:r>
      <w:r w:rsidR="00B76628" w:rsidRPr="008E1747">
        <w:rPr>
          <w:sz w:val="24"/>
          <w:szCs w:val="24"/>
        </w:rPr>
        <w:t>i účtovány.</w:t>
      </w:r>
    </w:p>
    <w:p w14:paraId="2FAF1785" w14:textId="00536612" w:rsidR="00B76628" w:rsidRPr="008E1747" w:rsidRDefault="0068323B" w:rsidP="008E1747">
      <w:pPr>
        <w:ind w:left="851" w:hanging="567"/>
        <w:jc w:val="both"/>
        <w:rPr>
          <w:sz w:val="24"/>
          <w:szCs w:val="24"/>
        </w:rPr>
      </w:pPr>
      <w:r w:rsidRPr="008E1747">
        <w:rPr>
          <w:sz w:val="24"/>
          <w:szCs w:val="24"/>
        </w:rPr>
        <w:t>2</w:t>
      </w:r>
      <w:r w:rsidR="009870D5" w:rsidRPr="008E1747">
        <w:rPr>
          <w:sz w:val="24"/>
          <w:szCs w:val="24"/>
        </w:rPr>
        <w:t>.3</w:t>
      </w:r>
      <w:r w:rsidR="009870D5" w:rsidRPr="008E1747">
        <w:rPr>
          <w:sz w:val="24"/>
          <w:szCs w:val="24"/>
        </w:rPr>
        <w:tab/>
      </w:r>
      <w:r w:rsidR="00B76628" w:rsidRPr="008E1747">
        <w:rPr>
          <w:sz w:val="24"/>
          <w:szCs w:val="24"/>
        </w:rPr>
        <w:t xml:space="preserve">V případě, že je nezbytné, aby v místech plnění používali </w:t>
      </w:r>
      <w:r w:rsidR="00165BBF">
        <w:rPr>
          <w:sz w:val="24"/>
          <w:szCs w:val="24"/>
        </w:rPr>
        <w:t>pracovníci úklidu</w:t>
      </w:r>
      <w:r w:rsidR="00B76628" w:rsidRPr="008E1747">
        <w:rPr>
          <w:sz w:val="24"/>
          <w:szCs w:val="24"/>
        </w:rPr>
        <w:t xml:space="preserve"> jiné než standardní ochranné pomůcky, je objednatel povinen na to </w:t>
      </w:r>
      <w:r w:rsidR="009870D5" w:rsidRPr="008E1747">
        <w:rPr>
          <w:sz w:val="24"/>
          <w:szCs w:val="24"/>
        </w:rPr>
        <w:t>dodavatele</w:t>
      </w:r>
      <w:r w:rsidR="00B76628" w:rsidRPr="008E1747">
        <w:rPr>
          <w:sz w:val="24"/>
          <w:szCs w:val="24"/>
        </w:rPr>
        <w:t xml:space="preserve"> předem</w:t>
      </w:r>
      <w:r w:rsidR="00165BBF">
        <w:rPr>
          <w:sz w:val="24"/>
          <w:szCs w:val="24"/>
        </w:rPr>
        <w:t xml:space="preserve"> </w:t>
      </w:r>
      <w:r w:rsidR="00B76628" w:rsidRPr="008E1747">
        <w:rPr>
          <w:sz w:val="24"/>
          <w:szCs w:val="24"/>
        </w:rPr>
        <w:t xml:space="preserve">písemně upozornit. </w:t>
      </w:r>
      <w:r w:rsidR="00165BBF">
        <w:rPr>
          <w:sz w:val="24"/>
          <w:szCs w:val="24"/>
        </w:rPr>
        <w:t>Veškeré</w:t>
      </w:r>
      <w:r w:rsidR="00B76628" w:rsidRPr="008E1747">
        <w:rPr>
          <w:sz w:val="24"/>
          <w:szCs w:val="24"/>
        </w:rPr>
        <w:t xml:space="preserve"> ochranné pomůcky zajišťuje</w:t>
      </w:r>
      <w:r w:rsidR="00165BBF">
        <w:rPr>
          <w:sz w:val="24"/>
          <w:szCs w:val="24"/>
        </w:rPr>
        <w:t xml:space="preserve"> na své náklady</w:t>
      </w:r>
      <w:r w:rsidR="00B76628" w:rsidRPr="008E1747">
        <w:rPr>
          <w:sz w:val="24"/>
          <w:szCs w:val="24"/>
        </w:rPr>
        <w:t xml:space="preserve"> objednatel.</w:t>
      </w:r>
    </w:p>
    <w:p w14:paraId="6B260615" w14:textId="77777777" w:rsidR="009870D5" w:rsidRPr="008E1747" w:rsidRDefault="009870D5" w:rsidP="009870D5">
      <w:pPr>
        <w:pStyle w:val="Znaka1"/>
        <w:widowControl/>
        <w:ind w:left="360"/>
        <w:jc w:val="both"/>
        <w:rPr>
          <w:noProof/>
          <w:color w:val="auto"/>
          <w:szCs w:val="24"/>
        </w:rPr>
      </w:pPr>
    </w:p>
    <w:p w14:paraId="2CC43962" w14:textId="1A7F5DC4" w:rsidR="00B76628" w:rsidRPr="008E1747" w:rsidRDefault="00045B0F" w:rsidP="009870D5">
      <w:pPr>
        <w:pStyle w:val="Odstavecseseznamem"/>
        <w:numPr>
          <w:ilvl w:val="0"/>
          <w:numId w:val="39"/>
        </w:numPr>
        <w:tabs>
          <w:tab w:val="center" w:pos="4253"/>
        </w:tabs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Spotřební a jiný materiál k provádění služeb</w:t>
      </w:r>
    </w:p>
    <w:p w14:paraId="7EDA31D9" w14:textId="5358F3B0" w:rsidR="00B76628" w:rsidRPr="008E1747" w:rsidRDefault="0068323B" w:rsidP="00045B0F">
      <w:pPr>
        <w:ind w:left="851" w:hanging="567"/>
        <w:jc w:val="both"/>
        <w:rPr>
          <w:sz w:val="24"/>
          <w:szCs w:val="24"/>
        </w:rPr>
      </w:pPr>
      <w:r w:rsidRPr="008E1747">
        <w:rPr>
          <w:sz w:val="24"/>
          <w:szCs w:val="24"/>
        </w:rPr>
        <w:t>3</w:t>
      </w:r>
      <w:r w:rsidR="009870D5" w:rsidRPr="008E1747">
        <w:rPr>
          <w:sz w:val="24"/>
          <w:szCs w:val="24"/>
        </w:rPr>
        <w:t>.1</w:t>
      </w:r>
      <w:r w:rsidR="009870D5" w:rsidRPr="008E1747">
        <w:rPr>
          <w:sz w:val="24"/>
          <w:szCs w:val="24"/>
        </w:rPr>
        <w:tab/>
      </w:r>
      <w:r w:rsidR="00B76628" w:rsidRPr="008E1747">
        <w:rPr>
          <w:sz w:val="24"/>
          <w:szCs w:val="24"/>
          <w:u w:val="single"/>
        </w:rPr>
        <w:t>Objednatel dodává</w:t>
      </w:r>
      <w:r w:rsidR="00B76628" w:rsidRPr="008E1747">
        <w:rPr>
          <w:sz w:val="24"/>
          <w:szCs w:val="24"/>
        </w:rPr>
        <w:t xml:space="preserve">: </w:t>
      </w:r>
      <w:r w:rsidR="00154606" w:rsidRPr="008E1747">
        <w:rPr>
          <w:sz w:val="24"/>
          <w:szCs w:val="24"/>
        </w:rPr>
        <w:t>etike</w:t>
      </w:r>
      <w:r w:rsidR="00BB4418" w:rsidRPr="008E1747">
        <w:rPr>
          <w:sz w:val="24"/>
          <w:szCs w:val="24"/>
        </w:rPr>
        <w:t>ty na odpadové pytle</w:t>
      </w:r>
      <w:r w:rsidR="00B76628" w:rsidRPr="008E1747">
        <w:rPr>
          <w:sz w:val="24"/>
          <w:szCs w:val="24"/>
        </w:rPr>
        <w:t>, toaletní papír, papírové ručníky, mýdla a tekuté dezinfekce na hygienu rukou</w:t>
      </w:r>
      <w:r w:rsidR="00045B0F">
        <w:rPr>
          <w:sz w:val="24"/>
          <w:szCs w:val="24"/>
        </w:rPr>
        <w:t xml:space="preserve">; </w:t>
      </w:r>
      <w:r w:rsidR="009870D5" w:rsidRPr="008E1747">
        <w:rPr>
          <w:sz w:val="24"/>
          <w:szCs w:val="24"/>
        </w:rPr>
        <w:t xml:space="preserve">dodavatel </w:t>
      </w:r>
      <w:r w:rsidR="00045B0F">
        <w:rPr>
          <w:sz w:val="24"/>
          <w:szCs w:val="24"/>
        </w:rPr>
        <w:t>tyto</w:t>
      </w:r>
      <w:r w:rsidR="009870D5" w:rsidRPr="008E1747">
        <w:rPr>
          <w:sz w:val="24"/>
          <w:szCs w:val="24"/>
        </w:rPr>
        <w:t xml:space="preserve"> doplňuje do</w:t>
      </w:r>
      <w:r w:rsidR="00045B0F">
        <w:rPr>
          <w:sz w:val="24"/>
          <w:szCs w:val="24"/>
        </w:rPr>
        <w:t xml:space="preserve"> příslušných</w:t>
      </w:r>
      <w:r w:rsidR="009870D5" w:rsidRPr="008E1747">
        <w:rPr>
          <w:sz w:val="24"/>
          <w:szCs w:val="24"/>
        </w:rPr>
        <w:t xml:space="preserve"> zásobníků. </w:t>
      </w:r>
      <w:r w:rsidR="00B76628" w:rsidRPr="008E1747">
        <w:rPr>
          <w:sz w:val="24"/>
          <w:szCs w:val="24"/>
        </w:rPr>
        <w:t xml:space="preserve">Všechny tyto prostředky jsou objednatelem vydávány </w:t>
      </w:r>
      <w:r w:rsidR="009870D5" w:rsidRPr="008E1747">
        <w:rPr>
          <w:sz w:val="24"/>
          <w:szCs w:val="24"/>
        </w:rPr>
        <w:t>dodavateli</w:t>
      </w:r>
      <w:r w:rsidR="00B76628" w:rsidRPr="008E1747">
        <w:rPr>
          <w:sz w:val="24"/>
          <w:szCs w:val="24"/>
        </w:rPr>
        <w:t xml:space="preserve"> na jednotlivých pracovištích prostřednictvím pověřených osob objednatele. </w:t>
      </w:r>
    </w:p>
    <w:p w14:paraId="13B75C74" w14:textId="3496B786" w:rsidR="00B76628" w:rsidRPr="008E1747" w:rsidRDefault="0068323B" w:rsidP="00045B0F">
      <w:pPr>
        <w:ind w:left="851" w:hanging="567"/>
        <w:jc w:val="both"/>
        <w:rPr>
          <w:sz w:val="24"/>
          <w:szCs w:val="24"/>
        </w:rPr>
      </w:pPr>
      <w:r w:rsidRPr="008E1747">
        <w:rPr>
          <w:sz w:val="24"/>
          <w:szCs w:val="24"/>
        </w:rPr>
        <w:t>3</w:t>
      </w:r>
      <w:r w:rsidR="009870D5" w:rsidRPr="008E1747">
        <w:rPr>
          <w:sz w:val="24"/>
          <w:szCs w:val="24"/>
        </w:rPr>
        <w:t>.2</w:t>
      </w:r>
      <w:r w:rsidR="009870D5" w:rsidRPr="008E1747">
        <w:rPr>
          <w:sz w:val="24"/>
          <w:szCs w:val="24"/>
        </w:rPr>
        <w:tab/>
      </w:r>
      <w:r w:rsidR="00894287" w:rsidRPr="008E1747">
        <w:rPr>
          <w:sz w:val="24"/>
          <w:szCs w:val="24"/>
          <w:u w:val="single"/>
        </w:rPr>
        <w:t>Dodavate</w:t>
      </w:r>
      <w:r w:rsidR="00B76628" w:rsidRPr="008E1747">
        <w:rPr>
          <w:sz w:val="24"/>
          <w:szCs w:val="24"/>
          <w:u w:val="single"/>
        </w:rPr>
        <w:t>l dodává</w:t>
      </w:r>
      <w:r w:rsidR="00B76628" w:rsidRPr="008E1747">
        <w:rPr>
          <w:sz w:val="24"/>
          <w:szCs w:val="24"/>
        </w:rPr>
        <w:t xml:space="preserve">: </w:t>
      </w:r>
      <w:r w:rsidR="00BB4418" w:rsidRPr="008E1747">
        <w:rPr>
          <w:sz w:val="24"/>
          <w:szCs w:val="24"/>
        </w:rPr>
        <w:t xml:space="preserve">sáčky do odpadkových košů, odpadové pytle na komunální odpad i na odpady ze zdravotnictví vč. provázků na zavazování, </w:t>
      </w:r>
      <w:r w:rsidR="00B76628" w:rsidRPr="008E1747">
        <w:rPr>
          <w:sz w:val="24"/>
          <w:szCs w:val="24"/>
        </w:rPr>
        <w:t>dezinfekční prostředky</w:t>
      </w:r>
      <w:r w:rsidR="001B0984" w:rsidRPr="008E1747">
        <w:rPr>
          <w:sz w:val="24"/>
          <w:szCs w:val="24"/>
        </w:rPr>
        <w:t xml:space="preserve"> dle </w:t>
      </w:r>
      <w:r w:rsidR="00045B0F">
        <w:rPr>
          <w:sz w:val="24"/>
          <w:szCs w:val="24"/>
        </w:rPr>
        <w:lastRenderedPageBreak/>
        <w:t>D</w:t>
      </w:r>
      <w:r w:rsidR="001B0984" w:rsidRPr="008E1747">
        <w:rPr>
          <w:sz w:val="24"/>
          <w:szCs w:val="24"/>
        </w:rPr>
        <w:t>ezinfekčního</w:t>
      </w:r>
      <w:r w:rsidR="00045B0F">
        <w:rPr>
          <w:sz w:val="24"/>
          <w:szCs w:val="24"/>
        </w:rPr>
        <w:t xml:space="preserve"> plánu</w:t>
      </w:r>
      <w:r w:rsidR="001B0984" w:rsidRPr="008E1747">
        <w:rPr>
          <w:sz w:val="24"/>
          <w:szCs w:val="24"/>
        </w:rPr>
        <w:t xml:space="preserve">  objednatele</w:t>
      </w:r>
      <w:r w:rsidR="00B76628" w:rsidRPr="008E1747">
        <w:rPr>
          <w:sz w:val="24"/>
          <w:szCs w:val="24"/>
        </w:rPr>
        <w:t xml:space="preserve"> a mycí prostředky, které musí být schváleny Ministerstvem zdravotnictví ČR. Dále odpovídá za zajištění úklidových pomůcek a úklidových strojů.</w:t>
      </w:r>
    </w:p>
    <w:p w14:paraId="7C62831D" w14:textId="77777777" w:rsidR="009870D5" w:rsidRPr="008E1747" w:rsidRDefault="009870D5" w:rsidP="009870D5">
      <w:pPr>
        <w:ind w:left="993"/>
        <w:jc w:val="both"/>
        <w:rPr>
          <w:sz w:val="24"/>
          <w:szCs w:val="24"/>
        </w:rPr>
      </w:pPr>
    </w:p>
    <w:p w14:paraId="6A4CD97B" w14:textId="77777777" w:rsidR="009559A5" w:rsidRPr="008E1747" w:rsidRDefault="002479E2" w:rsidP="002479E2">
      <w:pPr>
        <w:pStyle w:val="Odstavecseseznamem"/>
        <w:numPr>
          <w:ilvl w:val="0"/>
          <w:numId w:val="39"/>
        </w:numPr>
        <w:tabs>
          <w:tab w:val="center" w:pos="4253"/>
        </w:tabs>
        <w:jc w:val="both"/>
        <w:rPr>
          <w:b/>
          <w:sz w:val="24"/>
          <w:szCs w:val="24"/>
          <w:u w:val="single"/>
        </w:rPr>
      </w:pPr>
      <w:r w:rsidRPr="008E1747">
        <w:rPr>
          <w:b/>
          <w:sz w:val="24"/>
          <w:szCs w:val="24"/>
          <w:u w:val="single"/>
        </w:rPr>
        <w:t>Kontaktní osoby</w:t>
      </w:r>
    </w:p>
    <w:p w14:paraId="21403DE5" w14:textId="77777777" w:rsidR="002479E2" w:rsidRPr="008E1747" w:rsidRDefault="002479E2" w:rsidP="002479E2">
      <w:pPr>
        <w:pStyle w:val="Odstavecseseznamem"/>
        <w:spacing w:line="259" w:lineRule="auto"/>
        <w:ind w:left="357"/>
        <w:jc w:val="both"/>
        <w:rPr>
          <w:sz w:val="24"/>
          <w:szCs w:val="24"/>
        </w:rPr>
      </w:pPr>
      <w:r w:rsidRPr="008E1747">
        <w:rPr>
          <w:sz w:val="24"/>
          <w:szCs w:val="24"/>
        </w:rPr>
        <w:t>Pro účely této smlouvy jsou oprávněnými osobami:</w:t>
      </w:r>
    </w:p>
    <w:p w14:paraId="3893377C" w14:textId="77777777" w:rsidR="002479E2" w:rsidRPr="008E1747" w:rsidRDefault="002479E2" w:rsidP="002479E2">
      <w:pPr>
        <w:pStyle w:val="Odstavecseseznamem"/>
        <w:spacing w:line="259" w:lineRule="auto"/>
        <w:ind w:left="357"/>
        <w:jc w:val="both"/>
        <w:rPr>
          <w:sz w:val="24"/>
          <w:szCs w:val="24"/>
        </w:rPr>
      </w:pPr>
    </w:p>
    <w:p w14:paraId="02C459DB" w14:textId="77777777" w:rsidR="002479E2" w:rsidRPr="008E1747" w:rsidRDefault="002479E2" w:rsidP="002479E2">
      <w:pPr>
        <w:pStyle w:val="Odstavecseseznamem"/>
        <w:spacing w:line="259" w:lineRule="auto"/>
        <w:ind w:left="357"/>
        <w:jc w:val="both"/>
        <w:rPr>
          <w:b/>
          <w:i/>
          <w:sz w:val="24"/>
          <w:szCs w:val="24"/>
        </w:rPr>
      </w:pPr>
      <w:r w:rsidRPr="008E1747">
        <w:rPr>
          <w:b/>
          <w:i/>
          <w:sz w:val="24"/>
          <w:szCs w:val="24"/>
        </w:rPr>
        <w:t>Za objednatele:</w:t>
      </w:r>
    </w:p>
    <w:p w14:paraId="44311F2E" w14:textId="150B6E78" w:rsidR="00F70DAD" w:rsidRDefault="002479E2" w:rsidP="002479E2">
      <w:pPr>
        <w:pStyle w:val="Odstavecseseznamem"/>
        <w:spacing w:line="259" w:lineRule="auto"/>
        <w:ind w:left="357"/>
        <w:jc w:val="both"/>
        <w:rPr>
          <w:sz w:val="24"/>
          <w:szCs w:val="24"/>
        </w:rPr>
      </w:pPr>
      <w:r w:rsidRPr="008E1747">
        <w:rPr>
          <w:sz w:val="24"/>
          <w:szCs w:val="24"/>
        </w:rPr>
        <w:t>Osoba oprávněna k jednání ve věcech smluvních:</w:t>
      </w:r>
      <w:r w:rsidRPr="008E1747">
        <w:rPr>
          <w:sz w:val="24"/>
          <w:szCs w:val="24"/>
        </w:rPr>
        <w:tab/>
      </w:r>
      <w:r w:rsidR="00F70DAD">
        <w:rPr>
          <w:sz w:val="24"/>
          <w:szCs w:val="24"/>
        </w:rPr>
        <w:t>MUDr. Pavel Křenovský,</w:t>
      </w:r>
    </w:p>
    <w:p w14:paraId="41B7D6D0" w14:textId="0E52B8A0" w:rsidR="002479E2" w:rsidRPr="008E1747" w:rsidRDefault="00F70DAD" w:rsidP="008E1747">
      <w:pPr>
        <w:pStyle w:val="Odstavecseseznamem"/>
        <w:spacing w:line="259" w:lineRule="auto"/>
        <w:ind w:left="5397" w:firstLine="363"/>
        <w:jc w:val="both"/>
        <w:rPr>
          <w:sz w:val="24"/>
          <w:szCs w:val="24"/>
        </w:rPr>
      </w:pPr>
      <w:r>
        <w:rPr>
          <w:sz w:val="24"/>
          <w:szCs w:val="24"/>
        </w:rPr>
        <w:t>předseda správní rady</w:t>
      </w:r>
    </w:p>
    <w:p w14:paraId="44B8C281" w14:textId="77777777" w:rsidR="002479E2" w:rsidRPr="00CE0127" w:rsidRDefault="002479E2" w:rsidP="002479E2">
      <w:pPr>
        <w:pStyle w:val="Odstavecseseznamem"/>
        <w:spacing w:line="259" w:lineRule="auto"/>
        <w:ind w:left="357"/>
        <w:jc w:val="both"/>
        <w:rPr>
          <w:sz w:val="14"/>
          <w:szCs w:val="14"/>
        </w:rPr>
      </w:pPr>
    </w:p>
    <w:p w14:paraId="47910998" w14:textId="3821E0A8" w:rsidR="00F70DAD" w:rsidRDefault="002479E2" w:rsidP="00BB4418">
      <w:pPr>
        <w:pStyle w:val="Odstavecseseznamem"/>
        <w:spacing w:line="259" w:lineRule="auto"/>
        <w:ind w:left="357"/>
        <w:jc w:val="both"/>
        <w:rPr>
          <w:sz w:val="24"/>
          <w:szCs w:val="24"/>
        </w:rPr>
      </w:pPr>
      <w:r w:rsidRPr="008E1747">
        <w:rPr>
          <w:sz w:val="24"/>
          <w:szCs w:val="24"/>
        </w:rPr>
        <w:t>Osob</w:t>
      </w:r>
      <w:r w:rsidR="00F70DAD">
        <w:rPr>
          <w:sz w:val="24"/>
          <w:szCs w:val="24"/>
        </w:rPr>
        <w:t>y</w:t>
      </w:r>
      <w:r w:rsidRPr="008E1747">
        <w:rPr>
          <w:sz w:val="24"/>
          <w:szCs w:val="24"/>
        </w:rPr>
        <w:t xml:space="preserve"> oprávněn</w:t>
      </w:r>
      <w:r w:rsidR="00F70DAD">
        <w:rPr>
          <w:sz w:val="24"/>
          <w:szCs w:val="24"/>
        </w:rPr>
        <w:t>é</w:t>
      </w:r>
      <w:r w:rsidRPr="008E1747">
        <w:rPr>
          <w:sz w:val="24"/>
          <w:szCs w:val="24"/>
        </w:rPr>
        <w:t xml:space="preserve"> k jednání ve věcech provozních:</w:t>
      </w:r>
      <w:r w:rsidRPr="008E1747">
        <w:rPr>
          <w:sz w:val="24"/>
          <w:szCs w:val="24"/>
        </w:rPr>
        <w:tab/>
      </w:r>
      <w:r w:rsidR="00F70DAD">
        <w:rPr>
          <w:sz w:val="24"/>
          <w:szCs w:val="24"/>
        </w:rPr>
        <w:t xml:space="preserve">Mgr. Jana Holanová, </w:t>
      </w:r>
      <w:r w:rsidR="00BB4418" w:rsidRPr="008E1747">
        <w:rPr>
          <w:sz w:val="24"/>
          <w:szCs w:val="24"/>
        </w:rPr>
        <w:t xml:space="preserve">hlavní sestra </w:t>
      </w:r>
    </w:p>
    <w:p w14:paraId="339CD9F0" w14:textId="77777777" w:rsidR="00F70DAD" w:rsidRPr="00CE0127" w:rsidRDefault="00F70DAD" w:rsidP="008E1747">
      <w:pPr>
        <w:pStyle w:val="Odstavecseseznamem"/>
        <w:spacing w:line="259" w:lineRule="auto"/>
        <w:ind w:left="5760"/>
        <w:jc w:val="both"/>
        <w:rPr>
          <w:sz w:val="10"/>
          <w:szCs w:val="10"/>
        </w:rPr>
      </w:pPr>
    </w:p>
    <w:p w14:paraId="7F33BE9C" w14:textId="06B45D82" w:rsidR="002479E2" w:rsidRPr="008E1747" w:rsidRDefault="00F70DAD" w:rsidP="008E1747">
      <w:pPr>
        <w:pStyle w:val="Odstavecseseznamem"/>
        <w:spacing w:line="259" w:lineRule="auto"/>
        <w:ind w:left="57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Mgr. Eva Neumannová, </w:t>
      </w:r>
      <w:r w:rsidR="00BB4418" w:rsidRPr="008E1747">
        <w:rPr>
          <w:sz w:val="24"/>
          <w:szCs w:val="24"/>
        </w:rPr>
        <w:t>manažer kvality</w:t>
      </w:r>
    </w:p>
    <w:p w14:paraId="389960E3" w14:textId="77777777" w:rsidR="00BB4418" w:rsidRPr="008E1747" w:rsidRDefault="00BB4418" w:rsidP="002479E2">
      <w:pPr>
        <w:pStyle w:val="Odstavecseseznamem"/>
        <w:spacing w:line="259" w:lineRule="auto"/>
        <w:ind w:left="357"/>
        <w:jc w:val="both"/>
        <w:rPr>
          <w:b/>
          <w:i/>
          <w:sz w:val="24"/>
          <w:szCs w:val="24"/>
        </w:rPr>
      </w:pPr>
    </w:p>
    <w:p w14:paraId="7F245C9B" w14:textId="6F26AE1E" w:rsidR="002479E2" w:rsidRPr="008E1747" w:rsidRDefault="002479E2" w:rsidP="002479E2">
      <w:pPr>
        <w:pStyle w:val="Odstavecseseznamem"/>
        <w:spacing w:line="259" w:lineRule="auto"/>
        <w:ind w:left="357"/>
        <w:jc w:val="both"/>
        <w:rPr>
          <w:b/>
          <w:i/>
          <w:sz w:val="24"/>
          <w:szCs w:val="24"/>
        </w:rPr>
      </w:pPr>
      <w:r w:rsidRPr="008E1747">
        <w:rPr>
          <w:b/>
          <w:i/>
          <w:sz w:val="24"/>
          <w:szCs w:val="24"/>
        </w:rPr>
        <w:t>Za dodavatele:</w:t>
      </w:r>
    </w:p>
    <w:p w14:paraId="3101A2EA" w14:textId="6126FF13" w:rsidR="002479E2" w:rsidRPr="008E1747" w:rsidRDefault="002479E2" w:rsidP="002479E2">
      <w:pPr>
        <w:pStyle w:val="Odstavecseseznamem"/>
        <w:spacing w:line="259" w:lineRule="auto"/>
        <w:ind w:left="357"/>
        <w:jc w:val="both"/>
        <w:rPr>
          <w:sz w:val="24"/>
          <w:szCs w:val="24"/>
        </w:rPr>
      </w:pPr>
      <w:r w:rsidRPr="008E1747">
        <w:rPr>
          <w:sz w:val="24"/>
          <w:szCs w:val="24"/>
        </w:rPr>
        <w:t>Osoba oprávněna k jednání ve věcech smluvních</w:t>
      </w:r>
      <w:r w:rsidR="00213181" w:rsidRPr="008E1747">
        <w:rPr>
          <w:sz w:val="24"/>
          <w:szCs w:val="24"/>
        </w:rPr>
        <w:t>:</w:t>
      </w:r>
    </w:p>
    <w:p w14:paraId="26D3C78C" w14:textId="77777777" w:rsidR="002479E2" w:rsidRPr="00CE0127" w:rsidRDefault="002479E2" w:rsidP="002479E2">
      <w:pPr>
        <w:pStyle w:val="Odstavecseseznamem"/>
        <w:spacing w:line="259" w:lineRule="auto"/>
        <w:ind w:left="357"/>
        <w:jc w:val="both"/>
        <w:rPr>
          <w:sz w:val="16"/>
          <w:szCs w:val="16"/>
        </w:rPr>
      </w:pPr>
    </w:p>
    <w:p w14:paraId="259B05DA" w14:textId="3010443F" w:rsidR="002479E2" w:rsidRPr="008E1747" w:rsidRDefault="002479E2" w:rsidP="002479E2">
      <w:pPr>
        <w:pStyle w:val="Odstavecseseznamem"/>
        <w:spacing w:line="259" w:lineRule="auto"/>
        <w:ind w:left="357"/>
        <w:jc w:val="both"/>
        <w:rPr>
          <w:b/>
          <w:i/>
          <w:sz w:val="24"/>
          <w:szCs w:val="24"/>
        </w:rPr>
      </w:pPr>
      <w:r w:rsidRPr="008E1747">
        <w:rPr>
          <w:sz w:val="24"/>
          <w:szCs w:val="24"/>
        </w:rPr>
        <w:t>Osoba oprávněna k jednání ve věcech provozních</w:t>
      </w:r>
      <w:r w:rsidR="00213181" w:rsidRPr="008E1747">
        <w:rPr>
          <w:sz w:val="24"/>
          <w:szCs w:val="24"/>
        </w:rPr>
        <w:t xml:space="preserve">: </w:t>
      </w:r>
    </w:p>
    <w:p w14:paraId="675AE1FA" w14:textId="77777777" w:rsidR="0041084A" w:rsidRPr="008E1747" w:rsidRDefault="0041084A" w:rsidP="005542B8">
      <w:pPr>
        <w:jc w:val="center"/>
        <w:rPr>
          <w:rFonts w:ascii="Tahoma" w:hAnsi="Tahoma" w:cs="Tahoma"/>
          <w:b/>
          <w:sz w:val="24"/>
          <w:szCs w:val="24"/>
        </w:rPr>
      </w:pPr>
    </w:p>
    <w:p w14:paraId="55A99C24" w14:textId="77777777" w:rsidR="002479E2" w:rsidRPr="008E1747" w:rsidRDefault="002479E2" w:rsidP="005542B8">
      <w:pPr>
        <w:jc w:val="center"/>
        <w:outlineLvl w:val="0"/>
        <w:rPr>
          <w:b/>
          <w:sz w:val="24"/>
          <w:szCs w:val="24"/>
        </w:rPr>
      </w:pPr>
    </w:p>
    <w:p w14:paraId="66D7F69B" w14:textId="5073FAD9" w:rsidR="00B76628" w:rsidRPr="008E1747" w:rsidRDefault="00746D2D" w:rsidP="005542B8">
      <w:pPr>
        <w:jc w:val="center"/>
        <w:outlineLvl w:val="0"/>
        <w:rPr>
          <w:b/>
          <w:sz w:val="24"/>
          <w:szCs w:val="24"/>
        </w:rPr>
      </w:pPr>
      <w:r w:rsidRPr="008E1747">
        <w:rPr>
          <w:b/>
          <w:sz w:val="24"/>
          <w:szCs w:val="24"/>
        </w:rPr>
        <w:t xml:space="preserve">Článek </w:t>
      </w:r>
      <w:r w:rsidR="00A972D5">
        <w:rPr>
          <w:b/>
          <w:sz w:val="24"/>
          <w:szCs w:val="24"/>
        </w:rPr>
        <w:t>X</w:t>
      </w:r>
      <w:r w:rsidR="00B76628" w:rsidRPr="008E1747">
        <w:rPr>
          <w:b/>
          <w:sz w:val="24"/>
          <w:szCs w:val="24"/>
        </w:rPr>
        <w:t>.</w:t>
      </w:r>
    </w:p>
    <w:p w14:paraId="061C76DF" w14:textId="77777777" w:rsidR="00B76628" w:rsidRPr="008E1747" w:rsidRDefault="00B76628" w:rsidP="005542B8">
      <w:pPr>
        <w:jc w:val="center"/>
        <w:rPr>
          <w:sz w:val="24"/>
          <w:szCs w:val="24"/>
        </w:rPr>
      </w:pPr>
      <w:r w:rsidRPr="008E1747">
        <w:rPr>
          <w:b/>
          <w:sz w:val="24"/>
          <w:szCs w:val="24"/>
        </w:rPr>
        <w:t>Doba platnosti a účinnosti smlouvy</w:t>
      </w:r>
    </w:p>
    <w:p w14:paraId="0D090555" w14:textId="099B4C9D" w:rsidR="00746D2D" w:rsidRPr="008E1747" w:rsidRDefault="00B76628" w:rsidP="00746D2D">
      <w:pPr>
        <w:pStyle w:val="Odstavecseseznamem"/>
        <w:numPr>
          <w:ilvl w:val="0"/>
          <w:numId w:val="41"/>
        </w:numPr>
        <w:tabs>
          <w:tab w:val="center" w:pos="4253"/>
        </w:tabs>
        <w:jc w:val="both"/>
        <w:rPr>
          <w:sz w:val="24"/>
          <w:szCs w:val="24"/>
        </w:rPr>
      </w:pPr>
      <w:r w:rsidRPr="008E1747">
        <w:rPr>
          <w:sz w:val="24"/>
          <w:szCs w:val="24"/>
        </w:rPr>
        <w:t>Tato smlouva nabývá platnos</w:t>
      </w:r>
      <w:r w:rsidR="003C5AB1" w:rsidRPr="008E1747">
        <w:rPr>
          <w:sz w:val="24"/>
          <w:szCs w:val="24"/>
        </w:rPr>
        <w:t>ti dnem podpisu smluvních stran</w:t>
      </w:r>
      <w:r w:rsidR="00E16A79" w:rsidRPr="008E1747">
        <w:rPr>
          <w:sz w:val="24"/>
          <w:szCs w:val="24"/>
        </w:rPr>
        <w:t xml:space="preserve"> a účinnosti dnem </w:t>
      </w:r>
      <w:r w:rsidR="006763F1">
        <w:rPr>
          <w:sz w:val="24"/>
          <w:szCs w:val="24"/>
        </w:rPr>
        <w:t>01.05.2026.</w:t>
      </w:r>
      <w:r w:rsidR="00CE4169">
        <w:rPr>
          <w:sz w:val="24"/>
          <w:szCs w:val="24"/>
        </w:rPr>
        <w:t xml:space="preserve"> </w:t>
      </w:r>
      <w:r w:rsidR="00CE4169" w:rsidRPr="008E1747">
        <w:rPr>
          <w:sz w:val="24"/>
          <w:szCs w:val="24"/>
        </w:rPr>
        <w:t>Podmínkou nabytí účinnosti smlouvy je její předchozí uveřejnění prostřednictvím registru smluv</w:t>
      </w:r>
      <w:r w:rsidR="00CE4169">
        <w:rPr>
          <w:sz w:val="24"/>
          <w:szCs w:val="24"/>
        </w:rPr>
        <w:t xml:space="preserve"> (viz čl. XI. této smlouvy).</w:t>
      </w:r>
    </w:p>
    <w:p w14:paraId="5B59DED9" w14:textId="3E8E4A26" w:rsidR="00460B14" w:rsidRDefault="00B76628" w:rsidP="0021347C">
      <w:pPr>
        <w:pStyle w:val="Odstavecseseznamem"/>
        <w:numPr>
          <w:ilvl w:val="0"/>
          <w:numId w:val="41"/>
        </w:numPr>
        <w:tabs>
          <w:tab w:val="center" w:pos="4253"/>
        </w:tabs>
        <w:jc w:val="both"/>
        <w:rPr>
          <w:sz w:val="24"/>
          <w:szCs w:val="24"/>
        </w:rPr>
      </w:pPr>
      <w:r w:rsidRPr="008E1747">
        <w:rPr>
          <w:sz w:val="24"/>
          <w:szCs w:val="24"/>
        </w:rPr>
        <w:t>Tato smlouva se uzavírá na dobu</w:t>
      </w:r>
      <w:r w:rsidR="00460B14">
        <w:rPr>
          <w:sz w:val="24"/>
          <w:szCs w:val="24"/>
        </w:rPr>
        <w:t xml:space="preserve"> </w:t>
      </w:r>
      <w:r w:rsidR="007D6C9A">
        <w:rPr>
          <w:sz w:val="24"/>
          <w:szCs w:val="24"/>
        </w:rPr>
        <w:t>ne</w:t>
      </w:r>
      <w:r w:rsidR="00460B14">
        <w:rPr>
          <w:sz w:val="24"/>
          <w:szCs w:val="24"/>
        </w:rPr>
        <w:t>určitou.</w:t>
      </w:r>
      <w:r w:rsidR="00E16A79" w:rsidRPr="008E1747">
        <w:rPr>
          <w:sz w:val="24"/>
          <w:szCs w:val="24"/>
        </w:rPr>
        <w:t xml:space="preserve"> </w:t>
      </w:r>
    </w:p>
    <w:p w14:paraId="5B02E31E" w14:textId="625EE8F5" w:rsidR="00E16A79" w:rsidRPr="008E1747" w:rsidRDefault="00460B14" w:rsidP="0021347C">
      <w:pPr>
        <w:pStyle w:val="Odstavecseseznamem"/>
        <w:numPr>
          <w:ilvl w:val="0"/>
          <w:numId w:val="41"/>
        </w:numPr>
        <w:tabs>
          <w:tab w:val="center" w:pos="4253"/>
        </w:tabs>
        <w:jc w:val="both"/>
        <w:rPr>
          <w:sz w:val="24"/>
          <w:szCs w:val="24"/>
        </w:rPr>
      </w:pPr>
      <w:r>
        <w:rPr>
          <w:sz w:val="24"/>
          <w:szCs w:val="24"/>
        </w:rPr>
        <w:t>Smluvní strany jsou oprávněny tuto smlouvu před uplynutím sjednané doby</w:t>
      </w:r>
      <w:r w:rsidR="00997706">
        <w:rPr>
          <w:sz w:val="24"/>
          <w:szCs w:val="24"/>
        </w:rPr>
        <w:t xml:space="preserve"> vypovědět, a to </w:t>
      </w:r>
      <w:r w:rsidR="00B76628" w:rsidRPr="008E1747">
        <w:rPr>
          <w:sz w:val="24"/>
          <w:szCs w:val="24"/>
        </w:rPr>
        <w:t xml:space="preserve">i bez udání důvodů. </w:t>
      </w:r>
      <w:r w:rsidR="004902FD" w:rsidRPr="008E1747">
        <w:rPr>
          <w:sz w:val="24"/>
          <w:szCs w:val="24"/>
        </w:rPr>
        <w:t>Výpovědní doba činí 6 měsíců</w:t>
      </w:r>
      <w:r w:rsidR="00997706">
        <w:rPr>
          <w:sz w:val="24"/>
          <w:szCs w:val="24"/>
        </w:rPr>
        <w:t xml:space="preserve"> a </w:t>
      </w:r>
      <w:r w:rsidR="004902FD" w:rsidRPr="008E1747">
        <w:rPr>
          <w:sz w:val="24"/>
          <w:szCs w:val="24"/>
        </w:rPr>
        <w:t>počíná běžet od prvního dne měsíce následujícího po měsíci, ve kterém byla výpověď doručena druhé smluvní straně</w:t>
      </w:r>
      <w:r w:rsidR="00B76628" w:rsidRPr="008E1747">
        <w:rPr>
          <w:sz w:val="24"/>
          <w:szCs w:val="24"/>
        </w:rPr>
        <w:t xml:space="preserve">. </w:t>
      </w:r>
    </w:p>
    <w:p w14:paraId="7BEE3D66" w14:textId="795711EE" w:rsidR="00330060" w:rsidRPr="008E1747" w:rsidRDefault="00330060" w:rsidP="008E1747">
      <w:pPr>
        <w:pStyle w:val="Odstavecseseznamem"/>
        <w:numPr>
          <w:ilvl w:val="0"/>
          <w:numId w:val="41"/>
        </w:numPr>
        <w:tabs>
          <w:tab w:val="center" w:pos="4253"/>
        </w:tabs>
        <w:ind w:left="357" w:hanging="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Objednatel je oprávněn od této smlouvy odstoupit v případě, je-li vůči dodavateli vedeno insolvenční řízení nebo je dodavatel v likvidaci. </w:t>
      </w:r>
    </w:p>
    <w:p w14:paraId="74DB15CE" w14:textId="608AA93E" w:rsidR="00B76628" w:rsidRPr="008E1747" w:rsidRDefault="00B76628" w:rsidP="008E1747">
      <w:pPr>
        <w:pStyle w:val="Odstavecseseznamem"/>
        <w:numPr>
          <w:ilvl w:val="0"/>
          <w:numId w:val="41"/>
        </w:numPr>
        <w:tabs>
          <w:tab w:val="center" w:pos="4253"/>
        </w:tabs>
        <w:spacing w:line="259" w:lineRule="auto"/>
        <w:ind w:left="357" w:hanging="357"/>
        <w:jc w:val="both"/>
        <w:rPr>
          <w:sz w:val="24"/>
          <w:szCs w:val="24"/>
        </w:rPr>
      </w:pPr>
      <w:r w:rsidRPr="008E1747">
        <w:rPr>
          <w:sz w:val="24"/>
          <w:szCs w:val="24"/>
        </w:rPr>
        <w:t>Práva a povinnosti z této smlouvy přecházejí na právní nástupce obou smluvních stran.</w:t>
      </w:r>
      <w:r w:rsidR="00330060">
        <w:rPr>
          <w:sz w:val="24"/>
          <w:szCs w:val="24"/>
        </w:rPr>
        <w:t xml:space="preserve"> </w:t>
      </w:r>
      <w:r w:rsidR="00330060" w:rsidRPr="008E1747">
        <w:rPr>
          <w:sz w:val="24"/>
          <w:szCs w:val="24"/>
        </w:rPr>
        <w:t>Dodavatel</w:t>
      </w:r>
      <w:r w:rsidR="00330060" w:rsidRPr="00330060">
        <w:rPr>
          <w:sz w:val="24"/>
          <w:szCs w:val="24"/>
        </w:rPr>
        <w:t xml:space="preserve"> </w:t>
      </w:r>
      <w:r w:rsidR="00330060" w:rsidRPr="008E1747">
        <w:rPr>
          <w:sz w:val="24"/>
          <w:szCs w:val="24"/>
        </w:rPr>
        <w:t>není oprávněn postoupit svá práva a povinnosti nebo pohledávky plynoucí z této smlouvy třetí osobě bez předchozího písemného souhlasu objednatele.</w:t>
      </w:r>
    </w:p>
    <w:p w14:paraId="27C7C3EE" w14:textId="314DD50E" w:rsidR="00B76628" w:rsidRDefault="00B76628" w:rsidP="005542B8">
      <w:pPr>
        <w:jc w:val="center"/>
        <w:outlineLvl w:val="0"/>
        <w:rPr>
          <w:b/>
          <w:sz w:val="24"/>
          <w:szCs w:val="24"/>
        </w:rPr>
      </w:pPr>
    </w:p>
    <w:p w14:paraId="11F35AD2" w14:textId="77777777" w:rsidR="00FE48D3" w:rsidRPr="008E1747" w:rsidRDefault="00FE48D3" w:rsidP="005542B8">
      <w:pPr>
        <w:jc w:val="center"/>
        <w:outlineLvl w:val="0"/>
        <w:rPr>
          <w:b/>
          <w:sz w:val="24"/>
          <w:szCs w:val="24"/>
        </w:rPr>
      </w:pPr>
    </w:p>
    <w:p w14:paraId="35B45B3A" w14:textId="23F505ED" w:rsidR="002479E2" w:rsidRPr="008E1747" w:rsidRDefault="002479E2" w:rsidP="002479E2">
      <w:pPr>
        <w:jc w:val="center"/>
        <w:outlineLvl w:val="0"/>
        <w:rPr>
          <w:b/>
          <w:sz w:val="24"/>
          <w:szCs w:val="24"/>
        </w:rPr>
      </w:pPr>
      <w:r w:rsidRPr="008E1747">
        <w:rPr>
          <w:b/>
          <w:sz w:val="24"/>
          <w:szCs w:val="24"/>
        </w:rPr>
        <w:t>Článek X</w:t>
      </w:r>
      <w:r w:rsidR="00A972D5">
        <w:rPr>
          <w:b/>
          <w:sz w:val="24"/>
          <w:szCs w:val="24"/>
        </w:rPr>
        <w:t>I</w:t>
      </w:r>
      <w:r w:rsidRPr="008E1747">
        <w:rPr>
          <w:b/>
          <w:sz w:val="24"/>
          <w:szCs w:val="24"/>
        </w:rPr>
        <w:t>.</w:t>
      </w:r>
    </w:p>
    <w:p w14:paraId="631C8AC6" w14:textId="09F111A5" w:rsidR="002479E2" w:rsidRPr="008E1747" w:rsidRDefault="007D0AB5" w:rsidP="002479E2">
      <w:pPr>
        <w:jc w:val="center"/>
        <w:rPr>
          <w:b/>
          <w:sz w:val="24"/>
          <w:szCs w:val="24"/>
        </w:rPr>
      </w:pPr>
      <w:r w:rsidRPr="008E1747">
        <w:rPr>
          <w:b/>
          <w:sz w:val="24"/>
          <w:szCs w:val="24"/>
        </w:rPr>
        <w:t xml:space="preserve">Registr smluv a </w:t>
      </w:r>
      <w:r w:rsidR="00EB3EE1">
        <w:rPr>
          <w:b/>
          <w:sz w:val="24"/>
          <w:szCs w:val="24"/>
        </w:rPr>
        <w:t>o</w:t>
      </w:r>
      <w:r w:rsidR="002479E2" w:rsidRPr="008E1747">
        <w:rPr>
          <w:b/>
          <w:sz w:val="24"/>
          <w:szCs w:val="24"/>
        </w:rPr>
        <w:t>bchodní tajemství</w:t>
      </w:r>
    </w:p>
    <w:p w14:paraId="2331DBE7" w14:textId="5AD02702" w:rsidR="002479E2" w:rsidRPr="008E1747" w:rsidRDefault="002479E2" w:rsidP="008E1747">
      <w:pPr>
        <w:pStyle w:val="Odstavecseseznamem"/>
        <w:numPr>
          <w:ilvl w:val="0"/>
          <w:numId w:val="57"/>
        </w:numPr>
        <w:jc w:val="both"/>
        <w:rPr>
          <w:sz w:val="24"/>
          <w:szCs w:val="24"/>
        </w:rPr>
      </w:pPr>
      <w:r w:rsidRPr="008E1747">
        <w:rPr>
          <w:sz w:val="24"/>
          <w:szCs w:val="24"/>
        </w:rPr>
        <w:t>Tato smlouva bude uveřejněna prostřednictvím registru smluv postupem dle zákona č. 340/2015</w:t>
      </w:r>
      <w:r w:rsidR="00EB3EE1">
        <w:rPr>
          <w:sz w:val="24"/>
          <w:szCs w:val="24"/>
        </w:rPr>
        <w:t xml:space="preserve"> </w:t>
      </w:r>
      <w:r w:rsidRPr="008E1747">
        <w:rPr>
          <w:sz w:val="24"/>
          <w:szCs w:val="24"/>
        </w:rPr>
        <w:t xml:space="preserve">Sb., o zvláštních podmínkách účinnosti některých smluv, uveřejňování těchto smluv a o registru smluv (zákon o registru smluv), v platném znění. Smluvní strany se dohodly, že uveřejnění v registru smluv (ISRS) včetně uvedení metadat provede </w:t>
      </w:r>
      <w:r w:rsidR="00EB3EE1">
        <w:rPr>
          <w:sz w:val="24"/>
          <w:szCs w:val="24"/>
        </w:rPr>
        <w:t>výhradně objednatel</w:t>
      </w:r>
      <w:r w:rsidRPr="008E1747">
        <w:rPr>
          <w:sz w:val="24"/>
          <w:szCs w:val="24"/>
        </w:rPr>
        <w:t>, který současně zajistí, aby informace o uveřejnění této smlouvy byly zaslány druhé smluvní straně, nebyl-li kontaktní údaj této smluvní strany uveden přímo do registru smluv jako kontakt pro notifikaci o uveřejnění.</w:t>
      </w:r>
    </w:p>
    <w:p w14:paraId="4ACDFC31" w14:textId="75373FD0" w:rsidR="002479E2" w:rsidRPr="008E1747" w:rsidRDefault="002479E2" w:rsidP="008E1747">
      <w:pPr>
        <w:pStyle w:val="Odstavecseseznamem"/>
        <w:numPr>
          <w:ilvl w:val="0"/>
          <w:numId w:val="57"/>
        </w:numPr>
        <w:jc w:val="both"/>
        <w:rPr>
          <w:sz w:val="24"/>
          <w:szCs w:val="24"/>
        </w:rPr>
      </w:pPr>
      <w:r w:rsidRPr="008E1747">
        <w:rPr>
          <w:sz w:val="24"/>
          <w:szCs w:val="24"/>
        </w:rPr>
        <w:t xml:space="preserve">Smluvní strany berou na vědomí, že nebude-li smlouva zveřejněna ani </w:t>
      </w:r>
      <w:r w:rsidR="00EB3EE1">
        <w:rPr>
          <w:sz w:val="24"/>
          <w:szCs w:val="24"/>
        </w:rPr>
        <w:t>do tří měsíců</w:t>
      </w:r>
      <w:r w:rsidRPr="008E1747">
        <w:rPr>
          <w:sz w:val="24"/>
          <w:szCs w:val="24"/>
        </w:rPr>
        <w:t xml:space="preserve"> od jejího uzavření, </w:t>
      </w:r>
      <w:r w:rsidR="00EB3EE1">
        <w:rPr>
          <w:sz w:val="24"/>
          <w:szCs w:val="24"/>
        </w:rPr>
        <w:t xml:space="preserve">platí, že je zrušena od počátku. </w:t>
      </w:r>
    </w:p>
    <w:p w14:paraId="1A58C0CD" w14:textId="77777777" w:rsidR="002479E2" w:rsidRPr="008E1747" w:rsidRDefault="002479E2" w:rsidP="008E1747">
      <w:pPr>
        <w:pStyle w:val="Odstavecseseznamem"/>
        <w:numPr>
          <w:ilvl w:val="0"/>
          <w:numId w:val="57"/>
        </w:numPr>
        <w:jc w:val="both"/>
        <w:rPr>
          <w:sz w:val="24"/>
          <w:szCs w:val="24"/>
        </w:rPr>
      </w:pPr>
      <w:r w:rsidRPr="008E1747">
        <w:rPr>
          <w:sz w:val="24"/>
          <w:szCs w:val="24"/>
        </w:rPr>
        <w:lastRenderedPageBreak/>
        <w:t>Podepsáním této smlouvy smluvní strany výslovně souhlasí s tím, aby byl celý text této smlouvy a veškeré skutečnosti v ní uvedené zveřejněny, a to včetně výše ceny, způsobu, místa a času plnění předmětu smlouvy.</w:t>
      </w:r>
    </w:p>
    <w:p w14:paraId="59E9420D" w14:textId="23BA4CD0" w:rsidR="002479E2" w:rsidRPr="008E1747" w:rsidRDefault="002479E2" w:rsidP="008E1747">
      <w:pPr>
        <w:pStyle w:val="Odstavecseseznamem"/>
        <w:numPr>
          <w:ilvl w:val="0"/>
          <w:numId w:val="57"/>
        </w:numPr>
        <w:jc w:val="both"/>
        <w:rPr>
          <w:sz w:val="24"/>
          <w:szCs w:val="24"/>
        </w:rPr>
      </w:pPr>
      <w:r w:rsidRPr="008E1747">
        <w:rPr>
          <w:sz w:val="24"/>
          <w:szCs w:val="24"/>
        </w:rPr>
        <w:t xml:space="preserve">Smluvní strany tedy prohlašují, že žádná část smlouvy nenaplňuje znaky obchodního tajemství </w:t>
      </w:r>
      <w:r w:rsidR="00EB3EE1">
        <w:rPr>
          <w:sz w:val="24"/>
          <w:szCs w:val="24"/>
        </w:rPr>
        <w:t xml:space="preserve">ve smyslu </w:t>
      </w:r>
      <w:r w:rsidRPr="008E1747">
        <w:rPr>
          <w:sz w:val="24"/>
          <w:szCs w:val="24"/>
        </w:rPr>
        <w:t>ust</w:t>
      </w:r>
      <w:r w:rsidR="00EB3EE1">
        <w:rPr>
          <w:sz w:val="24"/>
          <w:szCs w:val="24"/>
        </w:rPr>
        <w:t>anovení</w:t>
      </w:r>
      <w:r w:rsidRPr="008E1747">
        <w:rPr>
          <w:sz w:val="24"/>
          <w:szCs w:val="24"/>
        </w:rPr>
        <w:t xml:space="preserve"> § 504 </w:t>
      </w:r>
      <w:r w:rsidR="00EB3EE1">
        <w:rPr>
          <w:sz w:val="24"/>
          <w:szCs w:val="24"/>
        </w:rPr>
        <w:t>občanského zákoníku</w:t>
      </w:r>
      <w:r w:rsidRPr="008E1747">
        <w:rPr>
          <w:sz w:val="24"/>
          <w:szCs w:val="24"/>
        </w:rPr>
        <w:t xml:space="preserve"> a udělují svolení k jejich užití a zveřejnění bez stanovení jakýchkoliv dalších podmínek. </w:t>
      </w:r>
    </w:p>
    <w:p w14:paraId="2FCB7B6A" w14:textId="77777777" w:rsidR="00B93B7E" w:rsidRPr="008E1747" w:rsidRDefault="00B93B7E" w:rsidP="005542B8">
      <w:pPr>
        <w:jc w:val="center"/>
        <w:outlineLvl w:val="0"/>
        <w:rPr>
          <w:b/>
          <w:sz w:val="24"/>
          <w:szCs w:val="24"/>
        </w:rPr>
      </w:pPr>
    </w:p>
    <w:p w14:paraId="2C4A5B2A" w14:textId="77777777" w:rsidR="00B93B7E" w:rsidRPr="008E1747" w:rsidRDefault="00B93B7E" w:rsidP="005542B8">
      <w:pPr>
        <w:jc w:val="center"/>
        <w:outlineLvl w:val="0"/>
        <w:rPr>
          <w:b/>
          <w:sz w:val="24"/>
          <w:szCs w:val="24"/>
        </w:rPr>
      </w:pPr>
    </w:p>
    <w:p w14:paraId="3B9822F0" w14:textId="608F78E7" w:rsidR="00B76628" w:rsidRPr="008E1747" w:rsidRDefault="002479E2" w:rsidP="005542B8">
      <w:pPr>
        <w:jc w:val="center"/>
        <w:outlineLvl w:val="0"/>
        <w:rPr>
          <w:b/>
          <w:sz w:val="24"/>
          <w:szCs w:val="24"/>
        </w:rPr>
      </w:pPr>
      <w:r w:rsidRPr="008E1747">
        <w:rPr>
          <w:b/>
          <w:sz w:val="24"/>
          <w:szCs w:val="24"/>
        </w:rPr>
        <w:t xml:space="preserve">Článek </w:t>
      </w:r>
      <w:r w:rsidR="00746D2D" w:rsidRPr="008E1747">
        <w:rPr>
          <w:b/>
          <w:sz w:val="24"/>
          <w:szCs w:val="24"/>
        </w:rPr>
        <w:t>X</w:t>
      </w:r>
      <w:r w:rsidR="00A972D5">
        <w:rPr>
          <w:b/>
          <w:sz w:val="24"/>
          <w:szCs w:val="24"/>
        </w:rPr>
        <w:t>I</w:t>
      </w:r>
      <w:r w:rsidR="005B16AB">
        <w:rPr>
          <w:b/>
          <w:sz w:val="24"/>
          <w:szCs w:val="24"/>
        </w:rPr>
        <w:t>I</w:t>
      </w:r>
      <w:r w:rsidR="00B76628" w:rsidRPr="008E1747">
        <w:rPr>
          <w:b/>
          <w:sz w:val="24"/>
          <w:szCs w:val="24"/>
        </w:rPr>
        <w:t>.</w:t>
      </w:r>
    </w:p>
    <w:p w14:paraId="5681325E" w14:textId="77777777" w:rsidR="00B76628" w:rsidRPr="008E1747" w:rsidRDefault="00017E52" w:rsidP="0041084A">
      <w:pPr>
        <w:pStyle w:val="Znaka"/>
        <w:widowControl/>
        <w:ind w:left="0"/>
        <w:jc w:val="center"/>
        <w:rPr>
          <w:color w:val="auto"/>
          <w:sz w:val="24"/>
          <w:szCs w:val="24"/>
        </w:rPr>
      </w:pPr>
      <w:r w:rsidRPr="008E1747">
        <w:rPr>
          <w:color w:val="auto"/>
          <w:sz w:val="24"/>
          <w:szCs w:val="24"/>
        </w:rPr>
        <w:t>Ochrana důvěrných informací</w:t>
      </w:r>
    </w:p>
    <w:p w14:paraId="3576308B" w14:textId="634FC9A1" w:rsidR="00017E52" w:rsidRPr="008E1747" w:rsidRDefault="00017E52" w:rsidP="0041084A">
      <w:pPr>
        <w:pStyle w:val="Odstavecseseznamem"/>
        <w:numPr>
          <w:ilvl w:val="1"/>
          <w:numId w:val="47"/>
        </w:numPr>
        <w:tabs>
          <w:tab w:val="num" w:pos="0"/>
        </w:tabs>
        <w:ind w:left="426" w:hanging="426"/>
        <w:contextualSpacing/>
        <w:jc w:val="both"/>
        <w:rPr>
          <w:sz w:val="24"/>
          <w:szCs w:val="24"/>
        </w:rPr>
      </w:pPr>
      <w:r w:rsidRPr="008E1747">
        <w:rPr>
          <w:sz w:val="24"/>
          <w:szCs w:val="24"/>
        </w:rPr>
        <w:t xml:space="preserve">Dodavatel se zavazuje, že </w:t>
      </w:r>
      <w:r w:rsidR="00EB3EE1">
        <w:rPr>
          <w:sz w:val="24"/>
          <w:szCs w:val="24"/>
        </w:rPr>
        <w:t>pracovníci úklidu</w:t>
      </w:r>
      <w:r w:rsidRPr="008E1747">
        <w:rPr>
          <w:sz w:val="24"/>
          <w:szCs w:val="24"/>
        </w:rPr>
        <w:t xml:space="preserve"> nebudou neoprávněně a mimo smluvní ujednání nakládat s osobními a citlivými údaji, se kterými přijdou v rámci plnění předmětu smlouvy do styku, nebudou zcizovat a zpřístupňovat informace o činnosti, systému řízení a </w:t>
      </w:r>
      <w:r w:rsidR="00EB3EE1" w:rsidRPr="008E1747">
        <w:rPr>
          <w:sz w:val="24"/>
          <w:szCs w:val="24"/>
        </w:rPr>
        <w:t>kontrol</w:t>
      </w:r>
      <w:r w:rsidR="00EB3EE1">
        <w:rPr>
          <w:sz w:val="24"/>
          <w:szCs w:val="24"/>
        </w:rPr>
        <w:t>e</w:t>
      </w:r>
      <w:r w:rsidRPr="008E1747">
        <w:rPr>
          <w:sz w:val="24"/>
          <w:szCs w:val="24"/>
        </w:rPr>
        <w:t>, které se vztahují k objednateli. Stejně tak zachovají mlčenlivost o všech skutečnostech a informacích, se kterými se seznámí při své činnosti v rámci plnění předmětu této smlouvy a nebudou vyvíjet žádnou činnost, která nesouvisí s předmětem této smlouvy.</w:t>
      </w:r>
    </w:p>
    <w:p w14:paraId="7E4C3E9B" w14:textId="4F4EACED" w:rsidR="00017E52" w:rsidRPr="008E1747" w:rsidRDefault="00017E52" w:rsidP="00017E52">
      <w:pPr>
        <w:pStyle w:val="Odstavecseseznamem"/>
        <w:numPr>
          <w:ilvl w:val="1"/>
          <w:numId w:val="47"/>
        </w:numPr>
        <w:tabs>
          <w:tab w:val="num" w:pos="0"/>
        </w:tabs>
        <w:ind w:left="426" w:hanging="426"/>
        <w:contextualSpacing/>
        <w:jc w:val="both"/>
        <w:rPr>
          <w:sz w:val="24"/>
          <w:szCs w:val="24"/>
        </w:rPr>
      </w:pPr>
      <w:r w:rsidRPr="008E1747">
        <w:rPr>
          <w:sz w:val="24"/>
          <w:szCs w:val="24"/>
        </w:rPr>
        <w:t>Dodavatel je odpovědný i za zcizení nebo</w:t>
      </w:r>
      <w:r w:rsidR="009D4059">
        <w:rPr>
          <w:sz w:val="24"/>
          <w:szCs w:val="24"/>
        </w:rPr>
        <w:t xml:space="preserve"> neoprávněné</w:t>
      </w:r>
      <w:r w:rsidRPr="008E1747">
        <w:rPr>
          <w:sz w:val="24"/>
          <w:szCs w:val="24"/>
        </w:rPr>
        <w:t xml:space="preserve"> zpřístupnění informací třetí </w:t>
      </w:r>
      <w:r w:rsidR="009D4059">
        <w:rPr>
          <w:sz w:val="24"/>
          <w:szCs w:val="24"/>
        </w:rPr>
        <w:t>osobě.</w:t>
      </w:r>
    </w:p>
    <w:p w14:paraId="0B718B65" w14:textId="184CD43F" w:rsidR="00017E52" w:rsidRPr="008E1747" w:rsidRDefault="00017E52" w:rsidP="00017E52">
      <w:pPr>
        <w:pStyle w:val="Odstavecseseznamem"/>
        <w:numPr>
          <w:ilvl w:val="1"/>
          <w:numId w:val="47"/>
        </w:numPr>
        <w:tabs>
          <w:tab w:val="num" w:pos="0"/>
        </w:tabs>
        <w:ind w:left="426" w:hanging="426"/>
        <w:contextualSpacing/>
        <w:jc w:val="both"/>
        <w:rPr>
          <w:sz w:val="24"/>
          <w:szCs w:val="24"/>
        </w:rPr>
      </w:pPr>
      <w:r w:rsidRPr="008E1747">
        <w:rPr>
          <w:sz w:val="24"/>
          <w:szCs w:val="24"/>
        </w:rPr>
        <w:t xml:space="preserve">Dodavatel ani </w:t>
      </w:r>
      <w:r w:rsidR="00243476">
        <w:rPr>
          <w:sz w:val="24"/>
          <w:szCs w:val="24"/>
        </w:rPr>
        <w:t>pracovníci úklidu</w:t>
      </w:r>
      <w:r w:rsidRPr="008E1747">
        <w:rPr>
          <w:sz w:val="24"/>
          <w:szCs w:val="24"/>
        </w:rPr>
        <w:t xml:space="preserve"> nesmí bez vědomí a prokazatelného souhlasu objednatele pořizovat žádné kopie dat včetně testovacích dat a informací, k nimž získají přístup na základě plnění předmětu smlouvy. Povinnost poskytovat informace podle zákona č. 106/1999 Sb., o svobodném přístupu k informacím, v platném znění, není tímto ustanovením dotčena.</w:t>
      </w:r>
    </w:p>
    <w:p w14:paraId="1B967A56" w14:textId="77777777" w:rsidR="00017E52" w:rsidRPr="008E1747" w:rsidRDefault="00017E52" w:rsidP="00017E52">
      <w:pPr>
        <w:pStyle w:val="Odstavecseseznamem"/>
        <w:numPr>
          <w:ilvl w:val="1"/>
          <w:numId w:val="47"/>
        </w:numPr>
        <w:tabs>
          <w:tab w:val="num" w:pos="0"/>
        </w:tabs>
        <w:ind w:left="426" w:hanging="426"/>
        <w:contextualSpacing/>
        <w:jc w:val="both"/>
        <w:rPr>
          <w:sz w:val="24"/>
          <w:szCs w:val="24"/>
        </w:rPr>
      </w:pPr>
      <w:r w:rsidRPr="008E1747">
        <w:rPr>
          <w:sz w:val="24"/>
          <w:szCs w:val="24"/>
        </w:rPr>
        <w:t>Za neveřejné informace se považují veškeré následující informace:</w:t>
      </w:r>
    </w:p>
    <w:p w14:paraId="76E00437" w14:textId="77777777" w:rsidR="00017E52" w:rsidRPr="008E1747" w:rsidRDefault="00017E52" w:rsidP="007D0AB5">
      <w:pPr>
        <w:pStyle w:val="Odstavecseseznamem"/>
        <w:numPr>
          <w:ilvl w:val="0"/>
          <w:numId w:val="46"/>
        </w:numPr>
        <w:ind w:left="786"/>
        <w:contextualSpacing/>
        <w:jc w:val="both"/>
        <w:rPr>
          <w:sz w:val="24"/>
          <w:szCs w:val="24"/>
        </w:rPr>
      </w:pPr>
      <w:r w:rsidRPr="008E1747">
        <w:rPr>
          <w:sz w:val="24"/>
          <w:szCs w:val="24"/>
        </w:rPr>
        <w:t>veškeré informace poskytnuté objednatelem dodavateli v souvislosti s touto smlouvou;</w:t>
      </w:r>
    </w:p>
    <w:p w14:paraId="0B0E9D0E" w14:textId="77777777" w:rsidR="00017E52" w:rsidRPr="008E1747" w:rsidRDefault="00017E52" w:rsidP="007D0AB5">
      <w:pPr>
        <w:pStyle w:val="Odstavecseseznamem"/>
        <w:numPr>
          <w:ilvl w:val="0"/>
          <w:numId w:val="46"/>
        </w:numPr>
        <w:ind w:left="786"/>
        <w:contextualSpacing/>
        <w:jc w:val="both"/>
        <w:rPr>
          <w:sz w:val="24"/>
          <w:szCs w:val="24"/>
        </w:rPr>
      </w:pPr>
      <w:r w:rsidRPr="008E1747">
        <w:rPr>
          <w:sz w:val="24"/>
          <w:szCs w:val="24"/>
        </w:rPr>
        <w:t>informace, na které se vztahuje zákonem uložená povinnost mlčenlivosti objednatele;</w:t>
      </w:r>
    </w:p>
    <w:p w14:paraId="4AABEB4A" w14:textId="77777777" w:rsidR="00017E52" w:rsidRPr="008E1747" w:rsidRDefault="00017E52" w:rsidP="007D0AB5">
      <w:pPr>
        <w:pStyle w:val="Odstavecseseznamem"/>
        <w:numPr>
          <w:ilvl w:val="0"/>
          <w:numId w:val="46"/>
        </w:numPr>
        <w:ind w:left="786"/>
        <w:contextualSpacing/>
        <w:jc w:val="both"/>
        <w:rPr>
          <w:sz w:val="24"/>
          <w:szCs w:val="24"/>
        </w:rPr>
      </w:pPr>
      <w:r w:rsidRPr="008E1747">
        <w:rPr>
          <w:sz w:val="24"/>
          <w:szCs w:val="24"/>
        </w:rPr>
        <w:t>veškeré další informace, které budou objednatelem či dodavatelem označeny jako neveřejné ve smyslu ustanovení § 218 ZZVZ.</w:t>
      </w:r>
    </w:p>
    <w:p w14:paraId="659E7F3A" w14:textId="77777777" w:rsidR="00017E52" w:rsidRPr="008E1747" w:rsidRDefault="00017E52" w:rsidP="008E1747">
      <w:pPr>
        <w:pStyle w:val="Odstavecseseznamem"/>
        <w:ind w:left="426"/>
        <w:rPr>
          <w:sz w:val="24"/>
          <w:szCs w:val="24"/>
        </w:rPr>
      </w:pPr>
      <w:r w:rsidRPr="008E1747">
        <w:rPr>
          <w:sz w:val="24"/>
          <w:szCs w:val="24"/>
        </w:rPr>
        <w:t>Povinnost zachovávat mlčenlivost uvedenou v tomto článku se nevztahuje na informace:</w:t>
      </w:r>
    </w:p>
    <w:p w14:paraId="0C83C238" w14:textId="77777777" w:rsidR="00017E52" w:rsidRPr="008E1747" w:rsidRDefault="00017E52" w:rsidP="007D0AB5">
      <w:pPr>
        <w:pStyle w:val="Odstavecseseznamem"/>
        <w:numPr>
          <w:ilvl w:val="0"/>
          <w:numId w:val="46"/>
        </w:numPr>
        <w:ind w:left="786"/>
        <w:contextualSpacing/>
        <w:jc w:val="both"/>
        <w:rPr>
          <w:sz w:val="24"/>
          <w:szCs w:val="24"/>
        </w:rPr>
      </w:pPr>
      <w:r w:rsidRPr="008E1747">
        <w:rPr>
          <w:sz w:val="24"/>
          <w:szCs w:val="24"/>
        </w:rPr>
        <w:t>které jsou nebo se stanou všeobecně a veřejně přístupnými jinak, než porušením právních povinností ze strany dodavatele;</w:t>
      </w:r>
    </w:p>
    <w:p w14:paraId="35BE9245" w14:textId="77777777" w:rsidR="00017E52" w:rsidRPr="008E1747" w:rsidRDefault="00017E52" w:rsidP="007D0AB5">
      <w:pPr>
        <w:pStyle w:val="Odstavecseseznamem"/>
        <w:numPr>
          <w:ilvl w:val="0"/>
          <w:numId w:val="46"/>
        </w:numPr>
        <w:ind w:left="786"/>
        <w:contextualSpacing/>
        <w:jc w:val="both"/>
        <w:rPr>
          <w:sz w:val="24"/>
          <w:szCs w:val="24"/>
        </w:rPr>
      </w:pPr>
      <w:r w:rsidRPr="008E1747">
        <w:rPr>
          <w:sz w:val="24"/>
          <w:szCs w:val="24"/>
        </w:rPr>
        <w:t>u nichž je dodavatel schopen prokázat, že mu byly známy a byly mu volně k dispozici ještě před přijetím těchto informací od objednatele;</w:t>
      </w:r>
    </w:p>
    <w:p w14:paraId="6AFE362F" w14:textId="4B382DB0" w:rsidR="00017E52" w:rsidRPr="008E1747" w:rsidRDefault="00017E52" w:rsidP="007D0AB5">
      <w:pPr>
        <w:pStyle w:val="Odstavecseseznamem"/>
        <w:numPr>
          <w:ilvl w:val="0"/>
          <w:numId w:val="46"/>
        </w:numPr>
        <w:ind w:left="786"/>
        <w:contextualSpacing/>
        <w:jc w:val="both"/>
        <w:rPr>
          <w:sz w:val="24"/>
          <w:szCs w:val="24"/>
        </w:rPr>
      </w:pPr>
      <w:r w:rsidRPr="008E1747">
        <w:rPr>
          <w:sz w:val="24"/>
          <w:szCs w:val="24"/>
        </w:rPr>
        <w:t xml:space="preserve">které budou dodavateli po uzavření této smlouvy sděleny bez povinnosti </w:t>
      </w:r>
      <w:r w:rsidR="00243476">
        <w:rPr>
          <w:sz w:val="24"/>
          <w:szCs w:val="24"/>
        </w:rPr>
        <w:t xml:space="preserve">zachování </w:t>
      </w:r>
      <w:r w:rsidRPr="008E1747">
        <w:rPr>
          <w:sz w:val="24"/>
          <w:szCs w:val="24"/>
        </w:rPr>
        <w:t xml:space="preserve">mlčenlivosti třetí stranou, jež rovněž není ve vztahu k nim nijak vázána; </w:t>
      </w:r>
    </w:p>
    <w:p w14:paraId="3571901A" w14:textId="77777777" w:rsidR="00017E52" w:rsidRPr="008E1747" w:rsidRDefault="00017E52" w:rsidP="007D0AB5">
      <w:pPr>
        <w:pStyle w:val="Odstavecseseznamem"/>
        <w:numPr>
          <w:ilvl w:val="0"/>
          <w:numId w:val="46"/>
        </w:numPr>
        <w:ind w:left="786"/>
        <w:contextualSpacing/>
        <w:jc w:val="both"/>
        <w:rPr>
          <w:sz w:val="24"/>
          <w:szCs w:val="24"/>
        </w:rPr>
      </w:pPr>
      <w:r w:rsidRPr="008E1747">
        <w:rPr>
          <w:sz w:val="24"/>
          <w:szCs w:val="24"/>
        </w:rPr>
        <w:t>jejichž sdělení se vyžaduje ze zákona.</w:t>
      </w:r>
    </w:p>
    <w:p w14:paraId="289CC53B" w14:textId="567727B0" w:rsidR="00017E52" w:rsidRPr="008E1747" w:rsidRDefault="00017E52" w:rsidP="00017E52">
      <w:pPr>
        <w:pStyle w:val="Odstavecseseznamem"/>
        <w:ind w:left="426"/>
        <w:jc w:val="both"/>
        <w:rPr>
          <w:sz w:val="24"/>
          <w:szCs w:val="24"/>
        </w:rPr>
      </w:pPr>
      <w:r w:rsidRPr="008E1747">
        <w:rPr>
          <w:sz w:val="24"/>
          <w:szCs w:val="24"/>
        </w:rPr>
        <w:t xml:space="preserve">Dodavatel je povinen neveřejné informace užít pouze za účelem plnění této smlouvy. Jiná použití nejsou bez písemného </w:t>
      </w:r>
      <w:r w:rsidR="00243476">
        <w:rPr>
          <w:sz w:val="24"/>
          <w:szCs w:val="24"/>
        </w:rPr>
        <w:t>souhlasu</w:t>
      </w:r>
      <w:r w:rsidRPr="008E1747">
        <w:rPr>
          <w:sz w:val="24"/>
          <w:szCs w:val="24"/>
        </w:rPr>
        <w:t xml:space="preserve"> objednatele přípustná.</w:t>
      </w:r>
    </w:p>
    <w:p w14:paraId="41CCB6E2" w14:textId="77777777" w:rsidR="00017E52" w:rsidRPr="008E1747" w:rsidRDefault="00017E52" w:rsidP="00017E52">
      <w:pPr>
        <w:pStyle w:val="Odstavecseseznamem"/>
        <w:numPr>
          <w:ilvl w:val="1"/>
          <w:numId w:val="47"/>
        </w:numPr>
        <w:tabs>
          <w:tab w:val="num" w:pos="0"/>
        </w:tabs>
        <w:ind w:left="426" w:hanging="426"/>
        <w:contextualSpacing/>
        <w:jc w:val="both"/>
        <w:rPr>
          <w:sz w:val="24"/>
          <w:szCs w:val="24"/>
        </w:rPr>
      </w:pPr>
      <w:r w:rsidRPr="008E1747">
        <w:rPr>
          <w:sz w:val="24"/>
          <w:szCs w:val="24"/>
        </w:rPr>
        <w:t>Za prokázané porušení povinností souvisejících s ochranou důvěrných informací dle smlouvy má druhá smluvní strana právo požadovat náhradu takto vzniklé škody.</w:t>
      </w:r>
    </w:p>
    <w:p w14:paraId="00834F31" w14:textId="6BEE44F1" w:rsidR="00017E52" w:rsidRPr="008E1747" w:rsidRDefault="00017E52" w:rsidP="00017E52">
      <w:pPr>
        <w:pStyle w:val="Odstavecseseznamem"/>
        <w:numPr>
          <w:ilvl w:val="1"/>
          <w:numId w:val="47"/>
        </w:numPr>
        <w:ind w:left="426" w:hanging="426"/>
        <w:contextualSpacing/>
        <w:jc w:val="both"/>
        <w:rPr>
          <w:sz w:val="24"/>
          <w:szCs w:val="24"/>
        </w:rPr>
      </w:pPr>
      <w:r w:rsidRPr="008E1747">
        <w:rPr>
          <w:sz w:val="24"/>
          <w:szCs w:val="24"/>
        </w:rPr>
        <w:t xml:space="preserve">Dodavatel je povinen dodržovat </w:t>
      </w:r>
      <w:r w:rsidR="00E15645">
        <w:rPr>
          <w:sz w:val="24"/>
          <w:szCs w:val="24"/>
        </w:rPr>
        <w:t xml:space="preserve">právní předpisy </w:t>
      </w:r>
      <w:r w:rsidRPr="008E1747">
        <w:rPr>
          <w:sz w:val="24"/>
          <w:szCs w:val="24"/>
        </w:rPr>
        <w:t xml:space="preserve">o ochraně osobních údajů. Za neveřejné informace se považují vždy veškeré osobní údaje </w:t>
      </w:r>
      <w:r w:rsidR="00E15645">
        <w:rPr>
          <w:sz w:val="24"/>
          <w:szCs w:val="24"/>
        </w:rPr>
        <w:t xml:space="preserve">osob. </w:t>
      </w:r>
      <w:r w:rsidRPr="008E1747">
        <w:rPr>
          <w:sz w:val="24"/>
          <w:szCs w:val="24"/>
        </w:rPr>
        <w:t>Shromažďovat a zpracovávat osobní údaje zaměstnanců a jiných osob lze jen v případech stanovených zákonem nebo se souhlasem nositele osobních práv.</w:t>
      </w:r>
    </w:p>
    <w:p w14:paraId="352B32EE" w14:textId="491A8ABB" w:rsidR="00017E52" w:rsidRPr="008E1747" w:rsidRDefault="00017E52" w:rsidP="00017E52">
      <w:pPr>
        <w:pStyle w:val="Odstavecseseznamem"/>
        <w:numPr>
          <w:ilvl w:val="1"/>
          <w:numId w:val="47"/>
        </w:numPr>
        <w:ind w:left="426" w:hanging="426"/>
        <w:contextualSpacing/>
        <w:jc w:val="both"/>
        <w:rPr>
          <w:sz w:val="24"/>
          <w:szCs w:val="24"/>
        </w:rPr>
      </w:pPr>
      <w:r w:rsidRPr="008E1747">
        <w:rPr>
          <w:sz w:val="24"/>
          <w:szCs w:val="24"/>
        </w:rPr>
        <w:t xml:space="preserve">Dodavatel seznámí se zněním smlouvy všechny </w:t>
      </w:r>
      <w:r w:rsidR="00E15645">
        <w:rPr>
          <w:sz w:val="24"/>
          <w:szCs w:val="24"/>
        </w:rPr>
        <w:t>pracovníky úklidu</w:t>
      </w:r>
      <w:r w:rsidRPr="008E1747">
        <w:rPr>
          <w:sz w:val="24"/>
          <w:szCs w:val="24"/>
        </w:rPr>
        <w:t xml:space="preserve">, kteří získají nebo mohou získat přístup k informacím objednatele postupem dle čl. </w:t>
      </w:r>
      <w:r w:rsidR="00E15645">
        <w:rPr>
          <w:sz w:val="24"/>
          <w:szCs w:val="24"/>
        </w:rPr>
        <w:t>IX.</w:t>
      </w:r>
      <w:r w:rsidRPr="008E1747">
        <w:rPr>
          <w:sz w:val="24"/>
          <w:szCs w:val="24"/>
        </w:rPr>
        <w:t xml:space="preserve"> odst. 1.1</w:t>
      </w:r>
      <w:r w:rsidR="00E15645">
        <w:rPr>
          <w:sz w:val="24"/>
          <w:szCs w:val="24"/>
        </w:rPr>
        <w:t>6</w:t>
      </w:r>
      <w:r w:rsidRPr="008E1747">
        <w:rPr>
          <w:sz w:val="24"/>
          <w:szCs w:val="24"/>
        </w:rPr>
        <w:t xml:space="preserve">. této smlouvy. </w:t>
      </w:r>
    </w:p>
    <w:p w14:paraId="43706F95" w14:textId="77777777" w:rsidR="00E52DED" w:rsidRPr="008E1747" w:rsidRDefault="00E52DED" w:rsidP="00017E52">
      <w:pPr>
        <w:pStyle w:val="Odstavecseseznamem"/>
        <w:numPr>
          <w:ilvl w:val="1"/>
          <w:numId w:val="47"/>
        </w:numPr>
        <w:ind w:left="426" w:hanging="426"/>
        <w:contextualSpacing/>
        <w:jc w:val="both"/>
        <w:rPr>
          <w:sz w:val="24"/>
          <w:szCs w:val="24"/>
        </w:rPr>
      </w:pPr>
      <w:r w:rsidRPr="008E1747">
        <w:rPr>
          <w:sz w:val="24"/>
          <w:szCs w:val="24"/>
        </w:rPr>
        <w:t xml:space="preserve">Povinnost mlčenlivosti dle této smlouvy trvá i po ukončení smlouvy. </w:t>
      </w:r>
    </w:p>
    <w:p w14:paraId="6AC8761A" w14:textId="77777777" w:rsidR="00E26098" w:rsidRPr="008E1747" w:rsidRDefault="00E26098" w:rsidP="005542B8">
      <w:pPr>
        <w:pStyle w:val="Znaka"/>
        <w:widowControl/>
        <w:ind w:left="0"/>
        <w:jc w:val="center"/>
        <w:rPr>
          <w:color w:val="auto"/>
          <w:sz w:val="24"/>
          <w:szCs w:val="24"/>
        </w:rPr>
      </w:pPr>
    </w:p>
    <w:p w14:paraId="2767C42D" w14:textId="77777777" w:rsidR="004902FD" w:rsidRDefault="004902FD" w:rsidP="005542B8">
      <w:pPr>
        <w:pStyle w:val="Znaka"/>
        <w:widowControl/>
        <w:ind w:left="0"/>
        <w:jc w:val="center"/>
        <w:rPr>
          <w:color w:val="auto"/>
          <w:sz w:val="24"/>
          <w:szCs w:val="24"/>
        </w:rPr>
      </w:pPr>
    </w:p>
    <w:p w14:paraId="48700048" w14:textId="77777777" w:rsidR="00CE0127" w:rsidRPr="008E1747" w:rsidRDefault="00CE0127" w:rsidP="005542B8">
      <w:pPr>
        <w:pStyle w:val="Znaka"/>
        <w:widowControl/>
        <w:ind w:left="0"/>
        <w:jc w:val="center"/>
        <w:rPr>
          <w:color w:val="auto"/>
          <w:sz w:val="24"/>
          <w:szCs w:val="24"/>
        </w:rPr>
      </w:pPr>
    </w:p>
    <w:p w14:paraId="52DDA838" w14:textId="6F235D3A" w:rsidR="004902FD" w:rsidRPr="008E1747" w:rsidRDefault="004902FD" w:rsidP="008E1747">
      <w:pPr>
        <w:jc w:val="center"/>
        <w:outlineLvl w:val="0"/>
        <w:rPr>
          <w:b/>
          <w:sz w:val="24"/>
          <w:szCs w:val="24"/>
        </w:rPr>
      </w:pPr>
      <w:r w:rsidRPr="008E1747">
        <w:rPr>
          <w:b/>
          <w:sz w:val="24"/>
          <w:szCs w:val="24"/>
        </w:rPr>
        <w:lastRenderedPageBreak/>
        <w:t>Článek XI</w:t>
      </w:r>
      <w:r w:rsidR="00813AC0">
        <w:rPr>
          <w:b/>
          <w:sz w:val="24"/>
          <w:szCs w:val="24"/>
        </w:rPr>
        <w:t>II</w:t>
      </w:r>
      <w:r w:rsidRPr="008E1747">
        <w:rPr>
          <w:b/>
          <w:sz w:val="24"/>
          <w:szCs w:val="24"/>
        </w:rPr>
        <w:t>.</w:t>
      </w:r>
    </w:p>
    <w:p w14:paraId="1C8B5D30" w14:textId="77777777" w:rsidR="004902FD" w:rsidRPr="008E1747" w:rsidRDefault="004902FD" w:rsidP="008E1747">
      <w:pPr>
        <w:pStyle w:val="Znaka"/>
        <w:widowControl/>
        <w:ind w:left="0"/>
        <w:jc w:val="center"/>
        <w:rPr>
          <w:color w:val="auto"/>
          <w:sz w:val="24"/>
          <w:szCs w:val="24"/>
        </w:rPr>
      </w:pPr>
      <w:r w:rsidRPr="008E1747">
        <w:rPr>
          <w:color w:val="auto"/>
          <w:sz w:val="24"/>
          <w:szCs w:val="24"/>
        </w:rPr>
        <w:t>Závěrečná ujednání</w:t>
      </w:r>
    </w:p>
    <w:p w14:paraId="34FB80C5" w14:textId="76BFF2F5" w:rsidR="006B64C8" w:rsidRPr="008E1747" w:rsidRDefault="006B64C8" w:rsidP="00017E52">
      <w:pPr>
        <w:pStyle w:val="Odstavecseseznamem"/>
        <w:numPr>
          <w:ilvl w:val="0"/>
          <w:numId w:val="42"/>
        </w:numPr>
        <w:tabs>
          <w:tab w:val="center" w:pos="4253"/>
        </w:tabs>
        <w:ind w:left="357"/>
        <w:jc w:val="both"/>
        <w:rPr>
          <w:sz w:val="24"/>
          <w:szCs w:val="24"/>
        </w:rPr>
      </w:pPr>
      <w:r w:rsidRPr="008E1747">
        <w:rPr>
          <w:sz w:val="24"/>
          <w:szCs w:val="24"/>
        </w:rPr>
        <w:t xml:space="preserve">Dodavatel na sebe přebírá nebezpečí změny okolností dle § 1765 občanského zákoníku, a nebude se domáhat obnovení jednání o smlouvě, ani pokud by došlo ke změně okolností tak podstatné, že změna založí v právech a povinnostech stran zvlášť hrubý nepoměr znevýhodněním jedné z nich buď neúměrným zvýšením nákladů plnění, anebo neúměrným snížením hodnoty předmětu plnění. </w:t>
      </w:r>
    </w:p>
    <w:p w14:paraId="076AAECC" w14:textId="77777777" w:rsidR="00746D2D" w:rsidRPr="008E1747" w:rsidRDefault="00746D2D" w:rsidP="00746D2D">
      <w:pPr>
        <w:pStyle w:val="Odstavecseseznamem"/>
        <w:numPr>
          <w:ilvl w:val="0"/>
          <w:numId w:val="42"/>
        </w:numPr>
        <w:tabs>
          <w:tab w:val="center" w:pos="4253"/>
        </w:tabs>
        <w:jc w:val="both"/>
        <w:rPr>
          <w:sz w:val="24"/>
          <w:szCs w:val="24"/>
        </w:rPr>
      </w:pPr>
      <w:r w:rsidRPr="008E1747">
        <w:rPr>
          <w:sz w:val="24"/>
          <w:szCs w:val="24"/>
        </w:rPr>
        <w:t>Dodavatel</w:t>
      </w:r>
      <w:r w:rsidR="00B76628" w:rsidRPr="008E1747">
        <w:rPr>
          <w:sz w:val="24"/>
          <w:szCs w:val="24"/>
        </w:rPr>
        <w:t xml:space="preserve"> je oprávněn pověřit prováděním sjednaných prací i svého </w:t>
      </w:r>
      <w:r w:rsidR="00EC146F" w:rsidRPr="008E1747">
        <w:rPr>
          <w:sz w:val="24"/>
          <w:szCs w:val="24"/>
        </w:rPr>
        <w:t>pod</w:t>
      </w:r>
      <w:r w:rsidR="00B76628" w:rsidRPr="008E1747">
        <w:rPr>
          <w:sz w:val="24"/>
          <w:szCs w:val="24"/>
        </w:rPr>
        <w:t xml:space="preserve">dodavatele s tím, že tyto práce a služby budou vykonávány v souladu s touto smlouvou a že za ně </w:t>
      </w:r>
      <w:r w:rsidR="00AE341E" w:rsidRPr="008E1747">
        <w:rPr>
          <w:sz w:val="24"/>
          <w:szCs w:val="24"/>
        </w:rPr>
        <w:t>dodavatel</w:t>
      </w:r>
      <w:r w:rsidR="00B76628" w:rsidRPr="008E1747">
        <w:rPr>
          <w:sz w:val="24"/>
          <w:szCs w:val="24"/>
        </w:rPr>
        <w:t xml:space="preserve"> objednateli odpovídá tak, jakoby je prováděl sám. </w:t>
      </w:r>
    </w:p>
    <w:p w14:paraId="4E51CFA7" w14:textId="4C750A41" w:rsidR="00746D2D" w:rsidRPr="008E1747" w:rsidRDefault="00B76628" w:rsidP="00746D2D">
      <w:pPr>
        <w:pStyle w:val="Odstavecseseznamem"/>
        <w:numPr>
          <w:ilvl w:val="0"/>
          <w:numId w:val="42"/>
        </w:numPr>
        <w:tabs>
          <w:tab w:val="center" w:pos="4253"/>
        </w:tabs>
        <w:jc w:val="both"/>
        <w:rPr>
          <w:sz w:val="24"/>
          <w:szCs w:val="24"/>
        </w:rPr>
      </w:pPr>
      <w:r w:rsidRPr="008E1747">
        <w:rPr>
          <w:sz w:val="24"/>
          <w:szCs w:val="24"/>
        </w:rPr>
        <w:t>Jakékoli změny</w:t>
      </w:r>
      <w:r w:rsidR="008F12E4">
        <w:rPr>
          <w:sz w:val="24"/>
          <w:szCs w:val="24"/>
        </w:rPr>
        <w:t xml:space="preserve"> či doplnění této</w:t>
      </w:r>
      <w:r w:rsidRPr="008E1747">
        <w:rPr>
          <w:sz w:val="24"/>
          <w:szCs w:val="24"/>
        </w:rPr>
        <w:t xml:space="preserve"> smlouvy budou prováděny výhradně písemným</w:t>
      </w:r>
      <w:r w:rsidR="008F12E4">
        <w:rPr>
          <w:sz w:val="24"/>
          <w:szCs w:val="24"/>
        </w:rPr>
        <w:t>i</w:t>
      </w:r>
      <w:r w:rsidRPr="008E1747">
        <w:rPr>
          <w:sz w:val="24"/>
          <w:szCs w:val="24"/>
        </w:rPr>
        <w:t xml:space="preserve"> dodatk</w:t>
      </w:r>
      <w:r w:rsidR="008F12E4">
        <w:rPr>
          <w:sz w:val="24"/>
          <w:szCs w:val="24"/>
        </w:rPr>
        <w:t>y</w:t>
      </w:r>
      <w:r w:rsidRPr="008E1747">
        <w:rPr>
          <w:sz w:val="24"/>
          <w:szCs w:val="24"/>
        </w:rPr>
        <w:t xml:space="preserve"> podepsaným</w:t>
      </w:r>
      <w:r w:rsidR="008F12E4">
        <w:rPr>
          <w:sz w:val="24"/>
          <w:szCs w:val="24"/>
        </w:rPr>
        <w:t>i</w:t>
      </w:r>
      <w:r w:rsidRPr="008E1747">
        <w:rPr>
          <w:sz w:val="24"/>
          <w:szCs w:val="24"/>
        </w:rPr>
        <w:t xml:space="preserve"> oběma smluvními stranami.</w:t>
      </w:r>
    </w:p>
    <w:p w14:paraId="6EA6B793" w14:textId="41172E5D" w:rsidR="00746D2D" w:rsidRPr="008E1747" w:rsidRDefault="00746D2D" w:rsidP="00746D2D">
      <w:pPr>
        <w:pStyle w:val="Odstavecseseznamem"/>
        <w:numPr>
          <w:ilvl w:val="0"/>
          <w:numId w:val="42"/>
        </w:numPr>
        <w:tabs>
          <w:tab w:val="center" w:pos="4253"/>
        </w:tabs>
        <w:jc w:val="both"/>
        <w:rPr>
          <w:sz w:val="24"/>
          <w:szCs w:val="24"/>
        </w:rPr>
      </w:pPr>
      <w:r w:rsidRPr="008E1747">
        <w:rPr>
          <w:sz w:val="24"/>
          <w:szCs w:val="24"/>
        </w:rPr>
        <w:t>Dodavatel</w:t>
      </w:r>
      <w:r w:rsidR="003E5AD8" w:rsidRPr="008E1747">
        <w:rPr>
          <w:sz w:val="24"/>
          <w:szCs w:val="24"/>
        </w:rPr>
        <w:t xml:space="preserve"> je povinen předložit do 10 pracovních dnů od doručení </w:t>
      </w:r>
      <w:r w:rsidR="004902FD" w:rsidRPr="008E1747">
        <w:rPr>
          <w:sz w:val="24"/>
          <w:szCs w:val="24"/>
        </w:rPr>
        <w:t xml:space="preserve">žádosti </w:t>
      </w:r>
      <w:r w:rsidR="003E5AD8" w:rsidRPr="008E1747">
        <w:rPr>
          <w:sz w:val="24"/>
          <w:szCs w:val="24"/>
        </w:rPr>
        <w:t>objednateli seznam, ve kterém uvede</w:t>
      </w:r>
      <w:r w:rsidR="008F12E4">
        <w:rPr>
          <w:sz w:val="24"/>
          <w:szCs w:val="24"/>
        </w:rPr>
        <w:t>,</w:t>
      </w:r>
      <w:r w:rsidR="003E5AD8" w:rsidRPr="008E1747">
        <w:rPr>
          <w:sz w:val="24"/>
          <w:szCs w:val="24"/>
        </w:rPr>
        <w:t xml:space="preserve"> jaké části předmětu plnění a v jakém rozsahu </w:t>
      </w:r>
      <w:r w:rsidR="004902FD" w:rsidRPr="008E1747">
        <w:rPr>
          <w:sz w:val="24"/>
          <w:szCs w:val="24"/>
        </w:rPr>
        <w:t xml:space="preserve">plní </w:t>
      </w:r>
      <w:r w:rsidR="003E5AD8" w:rsidRPr="008E1747">
        <w:rPr>
          <w:sz w:val="24"/>
          <w:szCs w:val="24"/>
        </w:rPr>
        <w:t xml:space="preserve"> prostřednictvím poddodavatele, spolu s identifikací poddodavatele. Poddodavatelé, kteří nebyli tímto způsobem identifikováni a kteří se následně zapojí do plnění veřejné zakázky, musí být identifikováni dodatečně, a to nejpozději před zahájením plnění veřejné zakázky tímto poddodavatelem.</w:t>
      </w:r>
    </w:p>
    <w:p w14:paraId="25D1C98C" w14:textId="18B44F4D" w:rsidR="0021347C" w:rsidRPr="008E1747" w:rsidRDefault="00B76628" w:rsidP="0021347C">
      <w:pPr>
        <w:pStyle w:val="Odstavecseseznamem"/>
        <w:numPr>
          <w:ilvl w:val="0"/>
          <w:numId w:val="42"/>
        </w:numPr>
        <w:tabs>
          <w:tab w:val="center" w:pos="4253"/>
        </w:tabs>
        <w:jc w:val="both"/>
        <w:rPr>
          <w:sz w:val="24"/>
          <w:szCs w:val="24"/>
        </w:rPr>
      </w:pPr>
      <w:r w:rsidRPr="008E1747">
        <w:rPr>
          <w:sz w:val="24"/>
          <w:szCs w:val="24"/>
        </w:rPr>
        <w:t>Pokud bude některé ustanovení této smlouvy shledáno jako neplatné nebo nevymahatelné</w:t>
      </w:r>
      <w:r w:rsidR="004A1F68">
        <w:rPr>
          <w:sz w:val="24"/>
          <w:szCs w:val="24"/>
        </w:rPr>
        <w:t>,</w:t>
      </w:r>
      <w:r w:rsidRPr="008E1747">
        <w:rPr>
          <w:sz w:val="24"/>
          <w:szCs w:val="24"/>
        </w:rPr>
        <w:t xml:space="preserve"> nebude to mít, v rozsahu připuštěném právem České republiky, vliv na platnost a vymahatelnost ostatních ustanovení této smlouvy. Smluvní strany se zavazují nahradit takové neplatné nebo nevymahatelné ustanovení platným a vymahatelným ustanovením, jehož obsah se bude co možná nejvíce blížit původnímu ustanovení.</w:t>
      </w:r>
    </w:p>
    <w:p w14:paraId="0350B8DF" w14:textId="315A7BF4" w:rsidR="0021347C" w:rsidRPr="008E1747" w:rsidRDefault="004A1F68" w:rsidP="0021347C">
      <w:pPr>
        <w:pStyle w:val="Odstavecseseznamem"/>
        <w:numPr>
          <w:ilvl w:val="0"/>
          <w:numId w:val="42"/>
        </w:numPr>
        <w:tabs>
          <w:tab w:val="center" w:pos="4253"/>
        </w:tabs>
        <w:jc w:val="both"/>
        <w:rPr>
          <w:sz w:val="24"/>
          <w:szCs w:val="24"/>
        </w:rPr>
      </w:pPr>
      <w:r>
        <w:rPr>
          <w:sz w:val="24"/>
          <w:szCs w:val="24"/>
        </w:rPr>
        <w:t>Práva a povinnosti</w:t>
      </w:r>
      <w:r w:rsidR="00B76628" w:rsidRPr="008E1747">
        <w:rPr>
          <w:sz w:val="24"/>
          <w:szCs w:val="24"/>
        </w:rPr>
        <w:t xml:space="preserve"> neupravené touto smlouvou se řídí právním řádem České republiky, zejména občanským zákoníkem. </w:t>
      </w:r>
    </w:p>
    <w:p w14:paraId="4CDAB31A" w14:textId="23019CDC" w:rsidR="0021347C" w:rsidRPr="008E1747" w:rsidRDefault="00B76628" w:rsidP="0021347C">
      <w:pPr>
        <w:pStyle w:val="Odstavecseseznamem"/>
        <w:numPr>
          <w:ilvl w:val="0"/>
          <w:numId w:val="42"/>
        </w:numPr>
        <w:tabs>
          <w:tab w:val="center" w:pos="4253"/>
        </w:tabs>
        <w:jc w:val="both"/>
        <w:rPr>
          <w:sz w:val="24"/>
          <w:szCs w:val="24"/>
        </w:rPr>
      </w:pPr>
      <w:r w:rsidRPr="008E1747">
        <w:rPr>
          <w:sz w:val="24"/>
          <w:szCs w:val="24"/>
        </w:rPr>
        <w:t xml:space="preserve">Smlouva je vyhotovena ve </w:t>
      </w:r>
      <w:r w:rsidR="004A1F68">
        <w:rPr>
          <w:sz w:val="24"/>
          <w:szCs w:val="24"/>
        </w:rPr>
        <w:t>dvou</w:t>
      </w:r>
      <w:r w:rsidRPr="008E1747">
        <w:rPr>
          <w:sz w:val="24"/>
          <w:szCs w:val="24"/>
        </w:rPr>
        <w:t xml:space="preserve"> výtiscích, </w:t>
      </w:r>
      <w:r w:rsidR="004A1F68">
        <w:rPr>
          <w:sz w:val="24"/>
          <w:szCs w:val="24"/>
        </w:rPr>
        <w:t xml:space="preserve">z nichž </w:t>
      </w:r>
      <w:r w:rsidRPr="008E1747">
        <w:rPr>
          <w:sz w:val="24"/>
          <w:szCs w:val="24"/>
        </w:rPr>
        <w:t xml:space="preserve">každá ze smluvních stran obdrží </w:t>
      </w:r>
      <w:r w:rsidR="004A1F68">
        <w:rPr>
          <w:sz w:val="24"/>
          <w:szCs w:val="24"/>
        </w:rPr>
        <w:t>jeden</w:t>
      </w:r>
      <w:r w:rsidRPr="008E1747">
        <w:rPr>
          <w:sz w:val="24"/>
          <w:szCs w:val="24"/>
        </w:rPr>
        <w:t>.</w:t>
      </w:r>
      <w:r w:rsidR="004A1F68">
        <w:rPr>
          <w:sz w:val="24"/>
          <w:szCs w:val="24"/>
        </w:rPr>
        <w:t xml:space="preserve"> </w:t>
      </w:r>
      <w:r w:rsidR="004A1F68" w:rsidRPr="008E1747">
        <w:rPr>
          <w:sz w:val="24"/>
          <w:szCs w:val="24"/>
        </w:rPr>
        <w:t>V případě je</w:t>
      </w:r>
      <w:r w:rsidR="004A1F68">
        <w:rPr>
          <w:sz w:val="24"/>
          <w:szCs w:val="24"/>
        </w:rPr>
        <w:t>jí</w:t>
      </w:r>
      <w:r w:rsidR="004A1F68" w:rsidRPr="008E1747">
        <w:rPr>
          <w:sz w:val="24"/>
          <w:szCs w:val="24"/>
        </w:rPr>
        <w:t>ho vyhotovení v elektronické formě ve formátu .pdf, obdrží každá smluvní strana oboustranně elektronicky podepsaný datový soubor této smlouvy</w:t>
      </w:r>
      <w:r w:rsidR="004A1F68">
        <w:rPr>
          <w:sz w:val="24"/>
          <w:szCs w:val="24"/>
        </w:rPr>
        <w:t>.</w:t>
      </w:r>
    </w:p>
    <w:p w14:paraId="31B6A961" w14:textId="070ACDB8" w:rsidR="0021347C" w:rsidRPr="008E1747" w:rsidRDefault="00AE341E" w:rsidP="008E1747">
      <w:pPr>
        <w:pStyle w:val="Odstavecseseznamem"/>
        <w:numPr>
          <w:ilvl w:val="0"/>
          <w:numId w:val="42"/>
        </w:numPr>
        <w:tabs>
          <w:tab w:val="center" w:pos="4253"/>
        </w:tabs>
        <w:jc w:val="both"/>
        <w:rPr>
          <w:sz w:val="24"/>
          <w:szCs w:val="24"/>
        </w:rPr>
      </w:pPr>
      <w:r w:rsidRPr="008E1747">
        <w:rPr>
          <w:sz w:val="24"/>
          <w:szCs w:val="24"/>
        </w:rPr>
        <w:t>Dodavatel</w:t>
      </w:r>
      <w:r w:rsidR="003E5AD8" w:rsidRPr="008E1747">
        <w:rPr>
          <w:sz w:val="24"/>
          <w:szCs w:val="24"/>
        </w:rPr>
        <w:t xml:space="preserve"> bere na vědomí, že objednatel je povinen dle ustanovení § 219 odst. 1 písm. a) zákona č. 134/2016 Sb., o veřejných zakázkách a dle zákona č. 340/2015 Sb., o registru smluv uveřejnit tuto smlouvu včetně případných dodatků </w:t>
      </w:r>
      <w:r w:rsidR="00397E9E" w:rsidRPr="008E1747">
        <w:rPr>
          <w:sz w:val="24"/>
          <w:szCs w:val="24"/>
        </w:rPr>
        <w:t>ke</w:t>
      </w:r>
      <w:r w:rsidR="003E5AD8" w:rsidRPr="008E1747">
        <w:rPr>
          <w:sz w:val="24"/>
          <w:szCs w:val="24"/>
        </w:rPr>
        <w:t xml:space="preserve"> smlouv</w:t>
      </w:r>
      <w:r w:rsidR="00397E9E" w:rsidRPr="008E1747">
        <w:rPr>
          <w:sz w:val="24"/>
          <w:szCs w:val="24"/>
        </w:rPr>
        <w:t>ě</w:t>
      </w:r>
      <w:r w:rsidR="003E5AD8" w:rsidRPr="008E1747">
        <w:rPr>
          <w:sz w:val="24"/>
          <w:szCs w:val="24"/>
        </w:rPr>
        <w:t xml:space="preserve"> zákonem stanoveným způsobem.</w:t>
      </w:r>
      <w:r w:rsidR="00460B14" w:rsidRPr="00CE4169">
        <w:rPr>
          <w:sz w:val="24"/>
          <w:szCs w:val="24"/>
        </w:rPr>
        <w:t xml:space="preserve"> </w:t>
      </w:r>
    </w:p>
    <w:p w14:paraId="64C7A3E8" w14:textId="28127A2A" w:rsidR="00B76628" w:rsidRPr="008E1747" w:rsidRDefault="00B76628" w:rsidP="0021347C">
      <w:pPr>
        <w:pStyle w:val="Odstavecseseznamem"/>
        <w:numPr>
          <w:ilvl w:val="0"/>
          <w:numId w:val="42"/>
        </w:numPr>
        <w:tabs>
          <w:tab w:val="center" w:pos="4253"/>
        </w:tabs>
        <w:jc w:val="both"/>
        <w:rPr>
          <w:sz w:val="24"/>
          <w:szCs w:val="24"/>
        </w:rPr>
      </w:pPr>
      <w:r w:rsidRPr="008E1747">
        <w:rPr>
          <w:sz w:val="24"/>
          <w:szCs w:val="24"/>
        </w:rPr>
        <w:t xml:space="preserve">Smluvní strany prohlašují, že </w:t>
      </w:r>
      <w:r w:rsidR="00CE4169" w:rsidRPr="008E1747">
        <w:rPr>
          <w:sz w:val="24"/>
          <w:szCs w:val="24"/>
        </w:rPr>
        <w:t>tuto smlouvu uzavřely dle své pravé, svobodné a vážné vůle, nezneužívajíc tísně, nezkušenosti, rozumové slabosti, rozrušení nebo lehkomyslnosti druhé strany, že majetková hodnota vzájemně poskytnutých plnění není v hrubém nepoměru, že znají obsah této smlouvy, souhlasí s ním, a na důkaz toho připojují níže své podpisy</w:t>
      </w:r>
      <w:r w:rsidR="00CE4169">
        <w:rPr>
          <w:sz w:val="24"/>
          <w:szCs w:val="24"/>
        </w:rPr>
        <w:t>.</w:t>
      </w:r>
    </w:p>
    <w:p w14:paraId="59E7E082" w14:textId="77777777" w:rsidR="008A144C" w:rsidRPr="008E1747" w:rsidRDefault="008A144C" w:rsidP="008A144C">
      <w:pPr>
        <w:tabs>
          <w:tab w:val="center" w:pos="4253"/>
        </w:tabs>
        <w:jc w:val="both"/>
        <w:rPr>
          <w:sz w:val="24"/>
          <w:szCs w:val="24"/>
        </w:rPr>
      </w:pPr>
    </w:p>
    <w:p w14:paraId="5C87E642" w14:textId="67E554ED" w:rsidR="00B76628" w:rsidRPr="008E1747" w:rsidRDefault="00B76628" w:rsidP="005542B8">
      <w:pPr>
        <w:pStyle w:val="Nadpis1"/>
        <w:jc w:val="both"/>
        <w:rPr>
          <w:rFonts w:ascii="Tahoma" w:hAnsi="Tahoma" w:cs="Tahoma"/>
          <w:b w:val="0"/>
        </w:rPr>
      </w:pPr>
    </w:p>
    <w:p w14:paraId="64996630" w14:textId="3D26E65C" w:rsidR="00B76628" w:rsidRPr="008E1747" w:rsidRDefault="008A144C" w:rsidP="005542B8">
      <w:pPr>
        <w:ind w:left="120"/>
        <w:jc w:val="both"/>
        <w:rPr>
          <w:sz w:val="24"/>
          <w:szCs w:val="24"/>
        </w:rPr>
      </w:pPr>
      <w:r w:rsidRPr="008E1747">
        <w:rPr>
          <w:sz w:val="24"/>
          <w:szCs w:val="24"/>
        </w:rPr>
        <w:t>V</w:t>
      </w:r>
      <w:r w:rsidR="00CE4169">
        <w:rPr>
          <w:sz w:val="24"/>
          <w:szCs w:val="24"/>
        </w:rPr>
        <w:t>e Dvoře Králové nad Labem dne …………</w:t>
      </w:r>
      <w:r w:rsidR="00B76628" w:rsidRPr="008E1747">
        <w:rPr>
          <w:sz w:val="24"/>
          <w:szCs w:val="24"/>
        </w:rPr>
        <w:tab/>
      </w:r>
      <w:r w:rsidR="00B93B7E" w:rsidRPr="008E1747">
        <w:rPr>
          <w:sz w:val="24"/>
          <w:szCs w:val="24"/>
        </w:rPr>
        <w:tab/>
      </w:r>
      <w:r w:rsidR="00B76628" w:rsidRPr="008E1747">
        <w:rPr>
          <w:sz w:val="24"/>
          <w:szCs w:val="24"/>
        </w:rPr>
        <w:t>V</w:t>
      </w:r>
      <w:r w:rsidR="0021347C" w:rsidRPr="008E1747">
        <w:rPr>
          <w:sz w:val="24"/>
          <w:szCs w:val="24"/>
        </w:rPr>
        <w:t> </w:t>
      </w:r>
      <w:r w:rsidR="00CE4169">
        <w:rPr>
          <w:sz w:val="24"/>
          <w:szCs w:val="24"/>
        </w:rPr>
        <w:t>……………………. dne ……</w:t>
      </w:r>
    </w:p>
    <w:p w14:paraId="6BF23513" w14:textId="77777777" w:rsidR="00B76628" w:rsidRPr="008E1747" w:rsidRDefault="00B76628" w:rsidP="005542B8">
      <w:pPr>
        <w:ind w:left="120"/>
        <w:jc w:val="both"/>
        <w:rPr>
          <w:sz w:val="24"/>
          <w:szCs w:val="24"/>
        </w:rPr>
      </w:pPr>
    </w:p>
    <w:p w14:paraId="0A63B43A" w14:textId="77777777" w:rsidR="006A4694" w:rsidRDefault="006A4694" w:rsidP="0021347C">
      <w:pPr>
        <w:jc w:val="both"/>
        <w:rPr>
          <w:sz w:val="18"/>
          <w:szCs w:val="18"/>
        </w:rPr>
      </w:pPr>
    </w:p>
    <w:p w14:paraId="2EA0B7E5" w14:textId="77777777" w:rsidR="006A4694" w:rsidRDefault="006A4694" w:rsidP="0021347C">
      <w:pPr>
        <w:jc w:val="both"/>
        <w:rPr>
          <w:sz w:val="18"/>
          <w:szCs w:val="18"/>
        </w:rPr>
      </w:pPr>
    </w:p>
    <w:p w14:paraId="7BB544E3" w14:textId="77777777" w:rsidR="006A4694" w:rsidRDefault="006A4694" w:rsidP="0021347C">
      <w:pPr>
        <w:jc w:val="both"/>
        <w:rPr>
          <w:sz w:val="18"/>
          <w:szCs w:val="18"/>
        </w:rPr>
      </w:pPr>
    </w:p>
    <w:p w14:paraId="79A5DB4E" w14:textId="1DF5D9E7" w:rsidR="00CE4169" w:rsidRDefault="00CE4169" w:rsidP="0021347C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14:paraId="4C0B5F68" w14:textId="63C3FAD1" w:rsidR="00CE4169" w:rsidRDefault="00CE4169" w:rsidP="0021347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…………………………………….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…………….…………………….</w:t>
      </w:r>
    </w:p>
    <w:p w14:paraId="101F8CCC" w14:textId="63D1E9BC" w:rsidR="00CE4169" w:rsidRPr="008E1747" w:rsidRDefault="00CE4169" w:rsidP="0021347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Objednatel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Dodavatel</w:t>
      </w:r>
    </w:p>
    <w:p w14:paraId="6BB920FE" w14:textId="30D8E81F" w:rsidR="008A144C" w:rsidRDefault="008A144C" w:rsidP="0021347C">
      <w:pPr>
        <w:jc w:val="both"/>
        <w:rPr>
          <w:sz w:val="18"/>
          <w:szCs w:val="18"/>
        </w:rPr>
      </w:pPr>
    </w:p>
    <w:p w14:paraId="3833ABFA" w14:textId="77777777" w:rsidR="008A144C" w:rsidRDefault="008A144C" w:rsidP="0021347C">
      <w:pPr>
        <w:jc w:val="both"/>
        <w:rPr>
          <w:sz w:val="18"/>
          <w:szCs w:val="18"/>
        </w:rPr>
      </w:pPr>
    </w:p>
    <w:p w14:paraId="31595B48" w14:textId="77777777" w:rsidR="0021347C" w:rsidRPr="00CE0127" w:rsidRDefault="0021347C" w:rsidP="0021347C">
      <w:pPr>
        <w:jc w:val="both"/>
        <w:rPr>
          <w:sz w:val="22"/>
          <w:szCs w:val="22"/>
        </w:rPr>
      </w:pPr>
      <w:r w:rsidRPr="00CE0127">
        <w:rPr>
          <w:sz w:val="22"/>
          <w:szCs w:val="22"/>
        </w:rPr>
        <w:t>Přílohy:</w:t>
      </w:r>
    </w:p>
    <w:p w14:paraId="4C0F9B3E" w14:textId="77777777" w:rsidR="0021347C" w:rsidRPr="00CE0127" w:rsidRDefault="0021347C" w:rsidP="0021347C">
      <w:pPr>
        <w:pStyle w:val="Zkladntext"/>
        <w:widowControl/>
        <w:numPr>
          <w:ilvl w:val="0"/>
          <w:numId w:val="4"/>
        </w:numPr>
        <w:tabs>
          <w:tab w:val="clear" w:pos="995"/>
          <w:tab w:val="num" w:pos="426"/>
        </w:tabs>
        <w:spacing w:line="240" w:lineRule="auto"/>
        <w:ind w:left="709" w:hanging="708"/>
        <w:jc w:val="both"/>
        <w:rPr>
          <w:sz w:val="22"/>
          <w:szCs w:val="22"/>
        </w:rPr>
      </w:pPr>
      <w:r w:rsidRPr="00CE0127">
        <w:rPr>
          <w:sz w:val="22"/>
          <w:szCs w:val="22"/>
        </w:rPr>
        <w:t xml:space="preserve">Nabídková </w:t>
      </w:r>
      <w:r w:rsidR="0005164D" w:rsidRPr="00CE0127">
        <w:rPr>
          <w:sz w:val="22"/>
          <w:szCs w:val="22"/>
        </w:rPr>
        <w:t>cena</w:t>
      </w:r>
      <w:r w:rsidRPr="00CE0127">
        <w:rPr>
          <w:sz w:val="22"/>
          <w:szCs w:val="22"/>
        </w:rPr>
        <w:t xml:space="preserve"> - </w:t>
      </w:r>
      <w:r w:rsidR="0005164D" w:rsidRPr="00CE0127">
        <w:rPr>
          <w:sz w:val="22"/>
          <w:szCs w:val="22"/>
        </w:rPr>
        <w:t>rozsah úklidových prostor</w:t>
      </w:r>
    </w:p>
    <w:p w14:paraId="1C5F59EA" w14:textId="77777777" w:rsidR="0021347C" w:rsidRPr="00CE0127" w:rsidRDefault="00783063" w:rsidP="00955BBE">
      <w:pPr>
        <w:pStyle w:val="Zkladntext"/>
        <w:widowControl/>
        <w:numPr>
          <w:ilvl w:val="0"/>
          <w:numId w:val="4"/>
        </w:numPr>
        <w:tabs>
          <w:tab w:val="clear" w:pos="995"/>
          <w:tab w:val="num" w:pos="0"/>
          <w:tab w:val="num" w:pos="426"/>
        </w:tabs>
        <w:spacing w:line="240" w:lineRule="auto"/>
        <w:ind w:left="0" w:firstLine="1"/>
        <w:jc w:val="both"/>
        <w:rPr>
          <w:sz w:val="22"/>
          <w:szCs w:val="22"/>
        </w:rPr>
      </w:pPr>
      <w:bookmarkStart w:id="0" w:name="OLE_LINK3"/>
      <w:r w:rsidRPr="00CE0127">
        <w:rPr>
          <w:sz w:val="22"/>
          <w:szCs w:val="22"/>
        </w:rPr>
        <w:t>Dezinfekční plány</w:t>
      </w:r>
    </w:p>
    <w:p w14:paraId="110915E4" w14:textId="77777777" w:rsidR="0021347C" w:rsidRPr="00CE0127" w:rsidRDefault="00783063" w:rsidP="0021347C">
      <w:pPr>
        <w:pStyle w:val="Zkladntext"/>
        <w:widowControl/>
        <w:numPr>
          <w:ilvl w:val="0"/>
          <w:numId w:val="4"/>
        </w:numPr>
        <w:tabs>
          <w:tab w:val="clear" w:pos="995"/>
          <w:tab w:val="num" w:pos="0"/>
          <w:tab w:val="num" w:pos="426"/>
        </w:tabs>
        <w:spacing w:line="240" w:lineRule="auto"/>
        <w:ind w:left="0" w:firstLine="1"/>
        <w:jc w:val="both"/>
        <w:rPr>
          <w:sz w:val="22"/>
          <w:szCs w:val="22"/>
        </w:rPr>
      </w:pPr>
      <w:r w:rsidRPr="00CE0127">
        <w:rPr>
          <w:sz w:val="22"/>
          <w:szCs w:val="22"/>
        </w:rPr>
        <w:t>Barevný program</w:t>
      </w:r>
    </w:p>
    <w:p w14:paraId="0C9B115F" w14:textId="232F4C74" w:rsidR="0021347C" w:rsidRPr="00CE0127" w:rsidRDefault="00783063" w:rsidP="00CE0127">
      <w:pPr>
        <w:pStyle w:val="Zkladntext"/>
        <w:widowControl/>
        <w:numPr>
          <w:ilvl w:val="0"/>
          <w:numId w:val="4"/>
        </w:numPr>
        <w:tabs>
          <w:tab w:val="clear" w:pos="995"/>
          <w:tab w:val="num" w:pos="0"/>
          <w:tab w:val="num" w:pos="426"/>
        </w:tabs>
        <w:spacing w:line="240" w:lineRule="auto"/>
        <w:ind w:left="0" w:firstLine="1"/>
        <w:jc w:val="both"/>
        <w:rPr>
          <w:sz w:val="22"/>
          <w:szCs w:val="22"/>
        </w:rPr>
      </w:pPr>
      <w:r w:rsidRPr="00CE0127">
        <w:rPr>
          <w:sz w:val="22"/>
          <w:szCs w:val="22"/>
        </w:rPr>
        <w:t>Harmonogram úklidu</w:t>
      </w:r>
      <w:bookmarkEnd w:id="0"/>
    </w:p>
    <w:sectPr w:rsidR="0021347C" w:rsidRPr="00CE0127" w:rsidSect="00CE0127">
      <w:headerReference w:type="even" r:id="rId9"/>
      <w:headerReference w:type="default" r:id="rId10"/>
      <w:footerReference w:type="even" r:id="rId11"/>
      <w:footerReference w:type="default" r:id="rId12"/>
      <w:pgSz w:w="11906" w:h="16832"/>
      <w:pgMar w:top="1560" w:right="1425" w:bottom="993" w:left="1440" w:header="850" w:footer="51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E53373" w14:textId="77777777" w:rsidR="00FA7743" w:rsidRDefault="00FA7743">
      <w:r>
        <w:separator/>
      </w:r>
    </w:p>
  </w:endnote>
  <w:endnote w:type="continuationSeparator" w:id="0">
    <w:p w14:paraId="264BAA71" w14:textId="77777777" w:rsidR="00FA7743" w:rsidRDefault="00FA77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BC3C07" w14:textId="56FAC2B3" w:rsidR="008E1747" w:rsidRDefault="008E1747" w:rsidP="00042D3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001A7">
      <w:rPr>
        <w:rStyle w:val="slostrnky"/>
      </w:rPr>
      <w:t>12</w:t>
    </w:r>
    <w:r>
      <w:rPr>
        <w:rStyle w:val="slostrnky"/>
      </w:rPr>
      <w:fldChar w:fldCharType="end"/>
    </w:r>
  </w:p>
  <w:p w14:paraId="6157A26C" w14:textId="77777777" w:rsidR="008E1747" w:rsidRDefault="008E174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E9DB1C" w14:textId="365ADFB3" w:rsidR="008E1747" w:rsidRPr="00755D4B" w:rsidRDefault="008E1747" w:rsidP="00042D3C">
    <w:pPr>
      <w:pStyle w:val="Zpat"/>
      <w:framePr w:wrap="around" w:vAnchor="text" w:hAnchor="margin" w:xAlign="center" w:y="1"/>
      <w:rPr>
        <w:rStyle w:val="slostrnky"/>
        <w:rFonts w:ascii="Arial" w:hAnsi="Arial" w:cs="Arial"/>
        <w:sz w:val="18"/>
        <w:szCs w:val="18"/>
      </w:rPr>
    </w:pPr>
    <w:r w:rsidRPr="00755D4B">
      <w:rPr>
        <w:rStyle w:val="slostrnky"/>
        <w:rFonts w:ascii="Arial" w:hAnsi="Arial" w:cs="Arial"/>
        <w:sz w:val="18"/>
        <w:szCs w:val="18"/>
      </w:rPr>
      <w:fldChar w:fldCharType="begin"/>
    </w:r>
    <w:r w:rsidRPr="00755D4B">
      <w:rPr>
        <w:rStyle w:val="slostrnky"/>
        <w:rFonts w:ascii="Arial" w:hAnsi="Arial" w:cs="Arial"/>
        <w:sz w:val="18"/>
        <w:szCs w:val="18"/>
      </w:rPr>
      <w:instrText xml:space="preserve">PAGE  </w:instrText>
    </w:r>
    <w:r w:rsidRPr="00755D4B">
      <w:rPr>
        <w:rStyle w:val="slostrnky"/>
        <w:rFonts w:ascii="Arial" w:hAnsi="Arial" w:cs="Arial"/>
        <w:sz w:val="18"/>
        <w:szCs w:val="18"/>
      </w:rPr>
      <w:fldChar w:fldCharType="separate"/>
    </w:r>
    <w:r w:rsidR="009001A7">
      <w:rPr>
        <w:rStyle w:val="slostrnky"/>
        <w:rFonts w:ascii="Arial" w:hAnsi="Arial" w:cs="Arial"/>
        <w:sz w:val="18"/>
        <w:szCs w:val="18"/>
      </w:rPr>
      <w:t>11</w:t>
    </w:r>
    <w:r w:rsidRPr="00755D4B">
      <w:rPr>
        <w:rStyle w:val="slostrnky"/>
        <w:rFonts w:ascii="Arial" w:hAnsi="Arial" w:cs="Arial"/>
        <w:sz w:val="18"/>
        <w:szCs w:val="18"/>
      </w:rPr>
      <w:fldChar w:fldCharType="end"/>
    </w:r>
  </w:p>
  <w:p w14:paraId="20878C54" w14:textId="77777777" w:rsidR="008E1747" w:rsidRDefault="008E174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420EE3" w14:textId="77777777" w:rsidR="00FA7743" w:rsidRDefault="00FA7743">
      <w:r>
        <w:separator/>
      </w:r>
    </w:p>
  </w:footnote>
  <w:footnote w:type="continuationSeparator" w:id="0">
    <w:p w14:paraId="421621C2" w14:textId="77777777" w:rsidR="00FA7743" w:rsidRDefault="00FA77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7BFB6" w14:textId="77777777" w:rsidR="008E1747" w:rsidRDefault="008E1747">
    <w:pPr>
      <w:pStyle w:val="Zhlav"/>
      <w:rPr>
        <w:rFonts w:ascii="Arial" w:hAnsi="Arial" w:cs="Arial"/>
        <w:b/>
        <w:sz w:val="18"/>
        <w:szCs w:val="18"/>
      </w:rPr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1A6FAF" w14:textId="41FF6302" w:rsidR="00D54464" w:rsidRDefault="00D54464">
    <w:pPr>
      <w:pStyle w:val="Zhlav"/>
    </w:pPr>
    <w:r>
      <w:t xml:space="preserve">Příloha </w:t>
    </w:r>
    <w:r w:rsidR="006A4694">
      <w:t>B</w:t>
    </w:r>
    <w:r>
      <w:t xml:space="preserve">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0752F"/>
    <w:multiLevelType w:val="hybridMultilevel"/>
    <w:tmpl w:val="CC6AA436"/>
    <w:name w:val="WW8Num6"/>
    <w:lvl w:ilvl="0" w:tplc="816816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8A5E70"/>
    <w:multiLevelType w:val="hybridMultilevel"/>
    <w:tmpl w:val="FB12ADDE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BB3BBF"/>
    <w:multiLevelType w:val="hybridMultilevel"/>
    <w:tmpl w:val="0836692A"/>
    <w:lvl w:ilvl="0" w:tplc="3D228D8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A32A30"/>
    <w:multiLevelType w:val="hybridMultilevel"/>
    <w:tmpl w:val="C186DB60"/>
    <w:name w:val="WW8Num63"/>
    <w:lvl w:ilvl="0" w:tplc="F43C4F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CF6472"/>
    <w:multiLevelType w:val="multilevel"/>
    <w:tmpl w:val="004CE0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360" w:hanging="360"/>
      </w:pPr>
      <w:rPr>
        <w:rFonts w:hint="default"/>
        <w:color w:val="auto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18137D5"/>
    <w:multiLevelType w:val="hybridMultilevel"/>
    <w:tmpl w:val="6F1C059C"/>
    <w:lvl w:ilvl="0" w:tplc="4670B640">
      <w:start w:val="10"/>
      <w:numFmt w:val="decimal"/>
      <w:lvlText w:val="%1."/>
      <w:lvlJc w:val="left"/>
      <w:pPr>
        <w:tabs>
          <w:tab w:val="num" w:pos="995"/>
        </w:tabs>
        <w:ind w:left="995" w:hanging="284"/>
      </w:pPr>
      <w:rPr>
        <w:rFonts w:cs="Times New Roman"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8B0393"/>
    <w:multiLevelType w:val="multilevel"/>
    <w:tmpl w:val="FF5AB300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6E61DBA"/>
    <w:multiLevelType w:val="hybridMultilevel"/>
    <w:tmpl w:val="09CE9410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78D333C"/>
    <w:multiLevelType w:val="hybridMultilevel"/>
    <w:tmpl w:val="69044B8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273CE1"/>
    <w:multiLevelType w:val="hybridMultilevel"/>
    <w:tmpl w:val="A9328C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3E2819"/>
    <w:multiLevelType w:val="multilevel"/>
    <w:tmpl w:val="FF5AB300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A3D4E40"/>
    <w:multiLevelType w:val="multilevel"/>
    <w:tmpl w:val="8B5CC5A4"/>
    <w:lvl w:ilvl="0">
      <w:start w:val="1"/>
      <w:numFmt w:val="bullet"/>
      <w:lvlText w:val="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>
      <w:start w:val="1"/>
      <w:numFmt w:val="decimal"/>
      <w:lvlText w:val="10.%2."/>
      <w:lvlJc w:val="left"/>
      <w:pPr>
        <w:tabs>
          <w:tab w:val="num" w:pos="1246"/>
        </w:tabs>
        <w:ind w:left="124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94"/>
        </w:tabs>
        <w:ind w:left="167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54"/>
        </w:tabs>
        <w:ind w:left="218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74"/>
        </w:tabs>
        <w:ind w:left="268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34"/>
        </w:tabs>
        <w:ind w:left="319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54"/>
        </w:tabs>
        <w:ind w:left="369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14"/>
        </w:tabs>
        <w:ind w:left="419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34"/>
        </w:tabs>
        <w:ind w:left="4774" w:hanging="1440"/>
      </w:pPr>
      <w:rPr>
        <w:rFonts w:hint="default"/>
      </w:rPr>
    </w:lvl>
  </w:abstractNum>
  <w:abstractNum w:abstractNumId="12" w15:restartNumberingAfterBreak="0">
    <w:nsid w:val="1A822595"/>
    <w:multiLevelType w:val="hybridMultilevel"/>
    <w:tmpl w:val="1738FE6A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1C937D5B"/>
    <w:multiLevelType w:val="hybridMultilevel"/>
    <w:tmpl w:val="AF18CDD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625D0F"/>
    <w:multiLevelType w:val="hybridMultilevel"/>
    <w:tmpl w:val="873EBF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764D1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1ED32937"/>
    <w:multiLevelType w:val="hybridMultilevel"/>
    <w:tmpl w:val="4DAC1B68"/>
    <w:lvl w:ilvl="0" w:tplc="1C6A77B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DA168A"/>
    <w:multiLevelType w:val="hybridMultilevel"/>
    <w:tmpl w:val="B928A9EE"/>
    <w:lvl w:ilvl="0" w:tplc="7ED641C2">
      <w:start w:val="1"/>
      <w:numFmt w:val="decimal"/>
      <w:lvlText w:val="10.%1."/>
      <w:lvlJc w:val="left"/>
      <w:pPr>
        <w:ind w:left="360" w:hanging="360"/>
      </w:pPr>
      <w:rPr>
        <w:rFonts w:hint="default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0804E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350603E"/>
    <w:multiLevelType w:val="multilevel"/>
    <w:tmpl w:val="97B8DFF6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1"/>
      <w:numFmt w:val="decimal"/>
      <w:lvlText w:val="8. %2."/>
      <w:lvlJc w:val="left"/>
      <w:pPr>
        <w:tabs>
          <w:tab w:val="num" w:pos="735"/>
        </w:tabs>
        <w:ind w:left="735" w:hanging="735"/>
      </w:pPr>
      <w:rPr>
        <w:rFonts w:hint="default"/>
        <w:vertAlign w:val="baseline"/>
      </w:rPr>
    </w:lvl>
    <w:lvl w:ilvl="2">
      <w:start w:val="1"/>
      <w:numFmt w:val="decimal"/>
      <w:lvlText w:val="8.3. %3."/>
      <w:lvlJc w:val="left"/>
      <w:pPr>
        <w:tabs>
          <w:tab w:val="num" w:pos="735"/>
        </w:tabs>
        <w:ind w:left="735" w:hanging="735"/>
      </w:pPr>
      <w:rPr>
        <w:rFonts w:hint="default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 w15:restartNumberingAfterBreak="0">
    <w:nsid w:val="24825ADB"/>
    <w:multiLevelType w:val="multilevel"/>
    <w:tmpl w:val="149E596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5695D57"/>
    <w:multiLevelType w:val="hybridMultilevel"/>
    <w:tmpl w:val="A4B667BE"/>
    <w:name w:val="WW8Num62"/>
    <w:lvl w:ilvl="0" w:tplc="FA62117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A7A10"/>
    <w:multiLevelType w:val="multilevel"/>
    <w:tmpl w:val="EA66E606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1"/>
      <w:numFmt w:val="decimal"/>
      <w:lvlText w:val="8. %2."/>
      <w:lvlJc w:val="left"/>
      <w:pPr>
        <w:tabs>
          <w:tab w:val="num" w:pos="735"/>
        </w:tabs>
        <w:ind w:left="735" w:hanging="735"/>
      </w:pPr>
      <w:rPr>
        <w:rFonts w:hint="default"/>
        <w:vertAlign w:val="baseline"/>
      </w:rPr>
    </w:lvl>
    <w:lvl w:ilvl="2">
      <w:start w:val="1"/>
      <w:numFmt w:val="decimal"/>
      <w:lvlText w:val="8.2.%3."/>
      <w:lvlJc w:val="left"/>
      <w:pPr>
        <w:tabs>
          <w:tab w:val="num" w:pos="735"/>
        </w:tabs>
        <w:ind w:left="735" w:hanging="735"/>
      </w:pPr>
      <w:rPr>
        <w:rFonts w:hint="default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3" w15:restartNumberingAfterBreak="0">
    <w:nsid w:val="271214F0"/>
    <w:multiLevelType w:val="multilevel"/>
    <w:tmpl w:val="E8BADBF6"/>
    <w:lvl w:ilvl="0">
      <w:start w:val="1"/>
      <w:numFmt w:val="decimal"/>
      <w:lvlText w:val="7.%1."/>
      <w:lvlJc w:val="left"/>
      <w:pPr>
        <w:ind w:left="360" w:hanging="360"/>
      </w:pPr>
      <w:rPr>
        <w:rFonts w:hint="default"/>
        <w:b w:val="0"/>
        <w:color w:val="auto"/>
        <w:vertAlign w:val="baseline"/>
      </w:rPr>
    </w:lvl>
    <w:lvl w:ilvl="1">
      <w:start w:val="1"/>
      <w:numFmt w:val="decimal"/>
      <w:lvlText w:val="7. %2."/>
      <w:lvlJc w:val="left"/>
      <w:pPr>
        <w:ind w:left="1080" w:hanging="360"/>
      </w:pPr>
      <w:rPr>
        <w:rFonts w:hint="default"/>
        <w:b w:val="0"/>
        <w:color w:val="auto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6120" w:hanging="108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b w:val="0"/>
        <w:color w:val="auto"/>
      </w:rPr>
    </w:lvl>
  </w:abstractNum>
  <w:abstractNum w:abstractNumId="24" w15:restartNumberingAfterBreak="0">
    <w:nsid w:val="27B45E00"/>
    <w:multiLevelType w:val="hybridMultilevel"/>
    <w:tmpl w:val="1A48A60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27BF04F4"/>
    <w:multiLevelType w:val="multilevel"/>
    <w:tmpl w:val="12E8B290"/>
    <w:lvl w:ilvl="0">
      <w:start w:val="1"/>
      <w:numFmt w:val="decimal"/>
      <w:lvlText w:val="Článek %1"/>
      <w:lvlJc w:val="left"/>
      <w:pPr>
        <w:ind w:left="4685" w:hanging="432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76" w:hanging="576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6" w15:restartNumberingAfterBreak="0">
    <w:nsid w:val="28770938"/>
    <w:multiLevelType w:val="hybridMultilevel"/>
    <w:tmpl w:val="DA8471E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B8F56BB"/>
    <w:multiLevelType w:val="hybridMultilevel"/>
    <w:tmpl w:val="1B66956E"/>
    <w:name w:val="WW8Num622"/>
    <w:lvl w:ilvl="0" w:tplc="898417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C0D3AB3"/>
    <w:multiLevelType w:val="multilevel"/>
    <w:tmpl w:val="D16818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360"/>
        </w:tabs>
        <w:ind w:left="360" w:hanging="360"/>
      </w:pPr>
      <w:rPr>
        <w:rFonts w:hint="default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2C2E2B5A"/>
    <w:multiLevelType w:val="hybridMultilevel"/>
    <w:tmpl w:val="A27A9192"/>
    <w:name w:val="WW8Num64"/>
    <w:lvl w:ilvl="0" w:tplc="081ED8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D2E6AC5"/>
    <w:multiLevelType w:val="hybridMultilevel"/>
    <w:tmpl w:val="86D4D33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2DD21954"/>
    <w:multiLevelType w:val="hybridMultilevel"/>
    <w:tmpl w:val="E61C489A"/>
    <w:name w:val="WW8Num6322"/>
    <w:lvl w:ilvl="0" w:tplc="F43C4F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ED26517"/>
    <w:multiLevelType w:val="multilevel"/>
    <w:tmpl w:val="FD8CA156"/>
    <w:lvl w:ilvl="0">
      <w:start w:val="1"/>
      <w:numFmt w:val="decimal"/>
      <w:lvlText w:val="8. %1."/>
      <w:lvlJc w:val="left"/>
      <w:pPr>
        <w:ind w:left="360" w:hanging="360"/>
      </w:pPr>
      <w:rPr>
        <w:rFonts w:hint="default"/>
        <w:b w:val="0"/>
        <w:color w:val="auto"/>
        <w:vertAlign w:val="baseline"/>
      </w:rPr>
    </w:lvl>
    <w:lvl w:ilvl="1">
      <w:start w:val="1"/>
      <w:numFmt w:val="decimal"/>
      <w:lvlText w:val="7. %2."/>
      <w:lvlJc w:val="left"/>
      <w:pPr>
        <w:ind w:left="1080" w:hanging="360"/>
      </w:pPr>
      <w:rPr>
        <w:rFonts w:hint="default"/>
        <w:b w:val="0"/>
        <w:color w:val="auto"/>
        <w:vertAlign w:val="baseli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6120" w:hanging="108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b w:val="0"/>
        <w:color w:val="auto"/>
      </w:rPr>
    </w:lvl>
  </w:abstractNum>
  <w:abstractNum w:abstractNumId="33" w15:restartNumberingAfterBreak="0">
    <w:nsid w:val="31AE0DF2"/>
    <w:multiLevelType w:val="hybridMultilevel"/>
    <w:tmpl w:val="78F0EE50"/>
    <w:lvl w:ilvl="0" w:tplc="04050017">
      <w:start w:val="1"/>
      <w:numFmt w:val="lowerLetter"/>
      <w:lvlText w:val="%1)"/>
      <w:lvlJc w:val="left"/>
      <w:pPr>
        <w:ind w:left="900" w:hanging="360"/>
      </w:pPr>
    </w:lvl>
    <w:lvl w:ilvl="1" w:tplc="04050019">
      <w:start w:val="1"/>
      <w:numFmt w:val="lowerLetter"/>
      <w:lvlText w:val="%2."/>
      <w:lvlJc w:val="left"/>
      <w:pPr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4" w15:restartNumberingAfterBreak="0">
    <w:nsid w:val="367F5FF5"/>
    <w:multiLevelType w:val="hybridMultilevel"/>
    <w:tmpl w:val="E836E652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371F5E29"/>
    <w:multiLevelType w:val="hybridMultilevel"/>
    <w:tmpl w:val="0198627A"/>
    <w:lvl w:ilvl="0" w:tplc="3C9A4540">
      <w:start w:val="1"/>
      <w:numFmt w:val="decimal"/>
      <w:lvlText w:val="9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BD21899"/>
    <w:multiLevelType w:val="hybridMultilevel"/>
    <w:tmpl w:val="A238DF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D5D5247"/>
    <w:multiLevelType w:val="hybridMultilevel"/>
    <w:tmpl w:val="8F7C25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E3F3E5B"/>
    <w:multiLevelType w:val="hybridMultilevel"/>
    <w:tmpl w:val="F1BAF9A8"/>
    <w:name w:val="WW8Num632"/>
    <w:lvl w:ilvl="0" w:tplc="F43C4F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E660A93"/>
    <w:multiLevelType w:val="hybridMultilevel"/>
    <w:tmpl w:val="50F8D05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1F76431"/>
    <w:multiLevelType w:val="multilevel"/>
    <w:tmpl w:val="BC4E82C6"/>
    <w:lvl w:ilvl="0">
      <w:start w:val="1"/>
      <w:numFmt w:val="decimal"/>
      <w:pStyle w:val="Podbod"/>
      <w:lvlText w:val="%1."/>
      <w:lvlJc w:val="left"/>
      <w:pPr>
        <w:tabs>
          <w:tab w:val="num" w:pos="717"/>
        </w:tabs>
        <w:ind w:left="717" w:hanging="360"/>
      </w:pPr>
      <w:rPr>
        <w:rFonts w:cs="Times New Roman" w:hint="default"/>
        <w:sz w:val="24"/>
      </w:rPr>
    </w:lvl>
    <w:lvl w:ilvl="1">
      <w:start w:val="1"/>
      <w:numFmt w:val="decimal"/>
      <w:pStyle w:val="StylStylPodbodTimesNewRomanVlevo126cm"/>
      <w:lvlText w:val="2. %2."/>
      <w:lvlJc w:val="left"/>
      <w:pPr>
        <w:tabs>
          <w:tab w:val="num" w:pos="1149"/>
        </w:tabs>
        <w:ind w:left="1149" w:hanging="432"/>
      </w:pPr>
      <w:rPr>
        <w:rFonts w:ascii="Arial Narrow" w:hAnsi="Arial Narrow" w:hint="default"/>
        <w:sz w:val="20"/>
        <w:szCs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797"/>
        </w:tabs>
        <w:ind w:left="1581" w:hanging="504"/>
      </w:pPr>
      <w:rPr>
        <w:rFonts w:cs="Times New Roman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2157"/>
        </w:tabs>
        <w:ind w:left="2085" w:hanging="648"/>
      </w:pPr>
      <w:rPr>
        <w:rFonts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877"/>
        </w:tabs>
        <w:ind w:left="2589" w:hanging="792"/>
      </w:pPr>
      <w:rPr>
        <w:rFonts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3237"/>
        </w:tabs>
        <w:ind w:left="3093" w:hanging="936"/>
      </w:pPr>
      <w:rPr>
        <w:rFonts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957"/>
        </w:tabs>
        <w:ind w:left="3597" w:hanging="108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317"/>
        </w:tabs>
        <w:ind w:left="4101" w:hanging="1224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5037"/>
        </w:tabs>
        <w:ind w:left="4677" w:hanging="1440"/>
      </w:pPr>
      <w:rPr>
        <w:rFonts w:cs="Times New Roman" w:hint="default"/>
        <w:sz w:val="24"/>
      </w:rPr>
    </w:lvl>
  </w:abstractNum>
  <w:abstractNum w:abstractNumId="41" w15:restartNumberingAfterBreak="0">
    <w:nsid w:val="43D57A27"/>
    <w:multiLevelType w:val="hybridMultilevel"/>
    <w:tmpl w:val="CB4A5A2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4B74768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4CCD0D38"/>
    <w:multiLevelType w:val="multilevel"/>
    <w:tmpl w:val="FF5AB300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4D1C733F"/>
    <w:multiLevelType w:val="hybridMultilevel"/>
    <w:tmpl w:val="EBAA62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1724013"/>
    <w:multiLevelType w:val="hybridMultilevel"/>
    <w:tmpl w:val="938CD64C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6" w15:restartNumberingAfterBreak="0">
    <w:nsid w:val="51D226D9"/>
    <w:multiLevelType w:val="hybridMultilevel"/>
    <w:tmpl w:val="3DC4E6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1DA7188"/>
    <w:multiLevelType w:val="multilevel"/>
    <w:tmpl w:val="9F4A5004"/>
    <w:lvl w:ilvl="0">
      <w:start w:val="1"/>
      <w:numFmt w:val="decimal"/>
      <w:lvlText w:val="8.5.%1."/>
      <w:lvlJc w:val="left"/>
      <w:pPr>
        <w:ind w:left="720" w:hanging="360"/>
      </w:pPr>
      <w:rPr>
        <w:rFonts w:hint="default"/>
        <w:b w:val="0"/>
        <w:color w:val="auto"/>
        <w:vertAlign w:val="baseline"/>
      </w:rPr>
    </w:lvl>
    <w:lvl w:ilvl="1">
      <w:start w:val="1"/>
      <w:numFmt w:val="decimal"/>
      <w:lvlText w:val="7. %2."/>
      <w:lvlJc w:val="left"/>
      <w:pPr>
        <w:ind w:left="1440" w:hanging="360"/>
      </w:pPr>
      <w:rPr>
        <w:rFonts w:hint="default"/>
        <w:b w:val="0"/>
        <w:color w:val="auto"/>
        <w:vertAlign w:val="baseline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324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3960" w:hanging="72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5760" w:hanging="108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6480" w:hanging="108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7560" w:hanging="1440"/>
      </w:pPr>
      <w:rPr>
        <w:rFonts w:hint="default"/>
        <w:b w:val="0"/>
        <w:color w:val="auto"/>
      </w:rPr>
    </w:lvl>
  </w:abstractNum>
  <w:abstractNum w:abstractNumId="48" w15:restartNumberingAfterBreak="0">
    <w:nsid w:val="52F84B9F"/>
    <w:multiLevelType w:val="hybridMultilevel"/>
    <w:tmpl w:val="A80A16A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53AC33F5"/>
    <w:multiLevelType w:val="hybridMultilevel"/>
    <w:tmpl w:val="EEAA976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4A623A7"/>
    <w:multiLevelType w:val="multilevel"/>
    <w:tmpl w:val="FF5AB300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5B701691"/>
    <w:multiLevelType w:val="hybridMultilevel"/>
    <w:tmpl w:val="CBAC22B0"/>
    <w:lvl w:ilvl="0" w:tplc="C442B15C">
      <w:start w:val="1"/>
      <w:numFmt w:val="decimal"/>
      <w:lvlText w:val="%1."/>
      <w:lvlJc w:val="left"/>
      <w:pPr>
        <w:tabs>
          <w:tab w:val="num" w:pos="995"/>
        </w:tabs>
        <w:ind w:left="995" w:hanging="284"/>
      </w:pPr>
      <w:rPr>
        <w:rFonts w:cs="Times New Roman"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426"/>
        </w:tabs>
        <w:ind w:left="42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146"/>
        </w:tabs>
        <w:ind w:left="114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306"/>
        </w:tabs>
        <w:ind w:left="330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4746"/>
        </w:tabs>
        <w:ind w:left="474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466"/>
        </w:tabs>
        <w:ind w:left="5466" w:hanging="180"/>
      </w:pPr>
      <w:rPr>
        <w:rFonts w:cs="Times New Roman"/>
      </w:rPr>
    </w:lvl>
  </w:abstractNum>
  <w:abstractNum w:abstractNumId="52" w15:restartNumberingAfterBreak="0">
    <w:nsid w:val="5B826233"/>
    <w:multiLevelType w:val="hybridMultilevel"/>
    <w:tmpl w:val="BE487FD0"/>
    <w:lvl w:ilvl="0" w:tplc="D94A9AA8">
      <w:start w:val="1"/>
      <w:numFmt w:val="lowerLetter"/>
      <w:lvlText w:val="%1)"/>
      <w:lvlJc w:val="left"/>
      <w:pPr>
        <w:ind w:left="927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5FE77055"/>
    <w:multiLevelType w:val="multilevel"/>
    <w:tmpl w:val="AF222ABC"/>
    <w:lvl w:ilvl="0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hint="default"/>
        <w:sz w:val="16"/>
        <w:vertAlign w:val="baseline"/>
      </w:rPr>
    </w:lvl>
    <w:lvl w:ilvl="1">
      <w:start w:val="1"/>
      <w:numFmt w:val="decimal"/>
      <w:lvlText w:val="1. %2."/>
      <w:lvlJc w:val="left"/>
      <w:pPr>
        <w:tabs>
          <w:tab w:val="num" w:pos="792"/>
        </w:tabs>
        <w:ind w:left="792" w:hanging="432"/>
      </w:pPr>
      <w:rPr>
        <w:rFonts w:hint="default"/>
        <w:sz w:val="20"/>
        <w:szCs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  <w:sz w:val="24"/>
      </w:rPr>
    </w:lvl>
  </w:abstractNum>
  <w:abstractNum w:abstractNumId="54" w15:restartNumberingAfterBreak="0">
    <w:nsid w:val="61303603"/>
    <w:multiLevelType w:val="hybridMultilevel"/>
    <w:tmpl w:val="B21ED7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16B0CDD"/>
    <w:multiLevelType w:val="hybridMultilevel"/>
    <w:tmpl w:val="5810B05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4FE2C69"/>
    <w:multiLevelType w:val="hybridMultilevel"/>
    <w:tmpl w:val="A586736C"/>
    <w:lvl w:ilvl="0" w:tplc="52F4E3A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65263A45"/>
    <w:multiLevelType w:val="hybridMultilevel"/>
    <w:tmpl w:val="74A44840"/>
    <w:lvl w:ilvl="0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8" w15:restartNumberingAfterBreak="0">
    <w:nsid w:val="6528699A"/>
    <w:multiLevelType w:val="multilevel"/>
    <w:tmpl w:val="D6B686EA"/>
    <w:lvl w:ilvl="0">
      <w:start w:val="1"/>
      <w:numFmt w:val="decimal"/>
      <w:lvlText w:val="2. %1."/>
      <w:lvlJc w:val="left"/>
      <w:pPr>
        <w:tabs>
          <w:tab w:val="num" w:pos="360"/>
        </w:tabs>
        <w:ind w:left="360" w:hanging="360"/>
      </w:pPr>
      <w:rPr>
        <w:rFonts w:hint="default"/>
        <w:sz w:val="16"/>
        <w:vertAlign w:val="baseline"/>
      </w:rPr>
    </w:lvl>
    <w:lvl w:ilvl="1">
      <w:start w:val="1"/>
      <w:numFmt w:val="decimal"/>
      <w:lvlText w:val="1. %2."/>
      <w:lvlJc w:val="left"/>
      <w:pPr>
        <w:tabs>
          <w:tab w:val="num" w:pos="792"/>
        </w:tabs>
        <w:ind w:left="792" w:hanging="432"/>
      </w:pPr>
      <w:rPr>
        <w:rFonts w:hint="default"/>
        <w:sz w:val="20"/>
        <w:szCs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  <w:sz w:val="24"/>
      </w:rPr>
    </w:lvl>
  </w:abstractNum>
  <w:abstractNum w:abstractNumId="59" w15:restartNumberingAfterBreak="0">
    <w:nsid w:val="664520C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0" w15:restartNumberingAfterBreak="0">
    <w:nsid w:val="69757EFB"/>
    <w:multiLevelType w:val="hybridMultilevel"/>
    <w:tmpl w:val="6060AE7E"/>
    <w:lvl w:ilvl="0" w:tplc="04050005">
      <w:start w:val="1"/>
      <w:numFmt w:val="bullet"/>
      <w:lvlText w:val=""/>
      <w:lvlJc w:val="left"/>
      <w:pPr>
        <w:ind w:left="145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61" w15:restartNumberingAfterBreak="0">
    <w:nsid w:val="6D867ED9"/>
    <w:multiLevelType w:val="multilevel"/>
    <w:tmpl w:val="C65AF66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1"/>
      <w:numFmt w:val="decimal"/>
      <w:lvlText w:val="8. %2."/>
      <w:lvlJc w:val="left"/>
      <w:pPr>
        <w:tabs>
          <w:tab w:val="num" w:pos="735"/>
        </w:tabs>
        <w:ind w:left="735" w:hanging="735"/>
      </w:pPr>
      <w:rPr>
        <w:rFonts w:hint="default"/>
        <w:vertAlign w:val="baseline"/>
      </w:rPr>
    </w:lvl>
    <w:lvl w:ilvl="2">
      <w:start w:val="1"/>
      <w:numFmt w:val="decimal"/>
      <w:lvlText w:val="8.4.%3."/>
      <w:lvlJc w:val="left"/>
      <w:pPr>
        <w:tabs>
          <w:tab w:val="num" w:pos="735"/>
        </w:tabs>
        <w:ind w:left="735" w:hanging="735"/>
      </w:pPr>
      <w:rPr>
        <w:rFonts w:hint="default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2" w15:restartNumberingAfterBreak="0">
    <w:nsid w:val="6E1E3143"/>
    <w:multiLevelType w:val="hybridMultilevel"/>
    <w:tmpl w:val="FB12ADDE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3165CDC"/>
    <w:multiLevelType w:val="multilevel"/>
    <w:tmpl w:val="50E84928"/>
    <w:lvl w:ilvl="0">
      <w:start w:val="1"/>
      <w:numFmt w:val="bullet"/>
      <w:pStyle w:val="Nadpisbodu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hint="default"/>
      </w:rPr>
    </w:lvl>
    <w:lvl w:ilvl="3">
      <w:start w:val="1"/>
      <w:numFmt w:val="bullet"/>
      <w:lvlText w:val=""/>
      <w:lvlJc w:val="left"/>
      <w:pPr>
        <w:tabs>
          <w:tab w:val="num" w:pos="1080"/>
        </w:tabs>
        <w:ind w:left="1080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64" w15:restartNumberingAfterBreak="0">
    <w:nsid w:val="75411E55"/>
    <w:multiLevelType w:val="multilevel"/>
    <w:tmpl w:val="D610C3D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3. %2."/>
      <w:lvlJc w:val="left"/>
      <w:pPr>
        <w:tabs>
          <w:tab w:val="num" w:pos="360"/>
        </w:tabs>
        <w:ind w:left="360" w:hanging="360"/>
      </w:pPr>
      <w:rPr>
        <w:rFonts w:hint="default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5" w15:restartNumberingAfterBreak="0">
    <w:nsid w:val="76E871E5"/>
    <w:multiLevelType w:val="hybridMultilevel"/>
    <w:tmpl w:val="5FC814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8DF552E"/>
    <w:multiLevelType w:val="hybridMultilevel"/>
    <w:tmpl w:val="34B8D19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D91092F"/>
    <w:multiLevelType w:val="hybridMultilevel"/>
    <w:tmpl w:val="281652F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F466EEF"/>
    <w:multiLevelType w:val="multilevel"/>
    <w:tmpl w:val="761A647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5.%2."/>
      <w:lvlJc w:val="left"/>
      <w:pPr>
        <w:tabs>
          <w:tab w:val="num" w:pos="360"/>
        </w:tabs>
        <w:ind w:left="360" w:hanging="360"/>
      </w:pPr>
      <w:rPr>
        <w:rFonts w:hint="default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num w:numId="1" w16cid:durableId="1274091986">
    <w:abstractNumId w:val="64"/>
  </w:num>
  <w:num w:numId="2" w16cid:durableId="1208177763">
    <w:abstractNumId w:val="68"/>
  </w:num>
  <w:num w:numId="3" w16cid:durableId="1005010835">
    <w:abstractNumId w:val="28"/>
  </w:num>
  <w:num w:numId="4" w16cid:durableId="1132015007">
    <w:abstractNumId w:val="51"/>
  </w:num>
  <w:num w:numId="5" w16cid:durableId="1411610717">
    <w:abstractNumId w:val="22"/>
  </w:num>
  <w:num w:numId="6" w16cid:durableId="914827189">
    <w:abstractNumId w:val="40"/>
  </w:num>
  <w:num w:numId="7" w16cid:durableId="1307584531">
    <w:abstractNumId w:val="63"/>
    <w:lvlOverride w:ilvl="0"/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11087514">
    <w:abstractNumId w:val="63"/>
    <w:lvlOverride w:ilvl="0"/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62405760">
    <w:abstractNumId w:val="63"/>
    <w:lvlOverride w:ilvl="0"/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63957159">
    <w:abstractNumId w:val="5"/>
  </w:num>
  <w:num w:numId="11" w16cid:durableId="1801339390">
    <w:abstractNumId w:val="33"/>
  </w:num>
  <w:num w:numId="12" w16cid:durableId="1311668388">
    <w:abstractNumId w:val="53"/>
  </w:num>
  <w:num w:numId="13" w16cid:durableId="662439382">
    <w:abstractNumId w:val="58"/>
  </w:num>
  <w:num w:numId="14" w16cid:durableId="161241393">
    <w:abstractNumId w:val="23"/>
  </w:num>
  <w:num w:numId="15" w16cid:durableId="225647346">
    <w:abstractNumId w:val="35"/>
  </w:num>
  <w:num w:numId="16" w16cid:durableId="932861814">
    <w:abstractNumId w:val="4"/>
  </w:num>
  <w:num w:numId="17" w16cid:durableId="1288700280">
    <w:abstractNumId w:val="17"/>
  </w:num>
  <w:num w:numId="18" w16cid:durableId="1128623535">
    <w:abstractNumId w:val="52"/>
  </w:num>
  <w:num w:numId="19" w16cid:durableId="977757665">
    <w:abstractNumId w:val="32"/>
  </w:num>
  <w:num w:numId="20" w16cid:durableId="15810762">
    <w:abstractNumId w:val="13"/>
  </w:num>
  <w:num w:numId="21" w16cid:durableId="335883029">
    <w:abstractNumId w:val="19"/>
  </w:num>
  <w:num w:numId="22" w16cid:durableId="1946031660">
    <w:abstractNumId w:val="61"/>
  </w:num>
  <w:num w:numId="23" w16cid:durableId="908811736">
    <w:abstractNumId w:val="57"/>
  </w:num>
  <w:num w:numId="24" w16cid:durableId="1716277138">
    <w:abstractNumId w:val="60"/>
  </w:num>
  <w:num w:numId="25" w16cid:durableId="1814129356">
    <w:abstractNumId w:val="47"/>
  </w:num>
  <w:num w:numId="26" w16cid:durableId="1772510869">
    <w:abstractNumId w:val="12"/>
  </w:num>
  <w:num w:numId="27" w16cid:durableId="736778413">
    <w:abstractNumId w:val="11"/>
  </w:num>
  <w:num w:numId="28" w16cid:durableId="20280275">
    <w:abstractNumId w:val="0"/>
  </w:num>
  <w:num w:numId="29" w16cid:durableId="1602254609">
    <w:abstractNumId w:val="20"/>
  </w:num>
  <w:num w:numId="30" w16cid:durableId="1524244221">
    <w:abstractNumId w:val="15"/>
  </w:num>
  <w:num w:numId="31" w16cid:durableId="1209342250">
    <w:abstractNumId w:val="54"/>
  </w:num>
  <w:num w:numId="32" w16cid:durableId="953900384">
    <w:abstractNumId w:val="24"/>
  </w:num>
  <w:num w:numId="33" w16cid:durableId="112599220">
    <w:abstractNumId w:val="7"/>
  </w:num>
  <w:num w:numId="34" w16cid:durableId="1481533428">
    <w:abstractNumId w:val="44"/>
  </w:num>
  <w:num w:numId="35" w16cid:durableId="1672945746">
    <w:abstractNumId w:val="59"/>
  </w:num>
  <w:num w:numId="36" w16cid:durableId="414017637">
    <w:abstractNumId w:val="42"/>
  </w:num>
  <w:num w:numId="37" w16cid:durableId="241373474">
    <w:abstractNumId w:val="18"/>
  </w:num>
  <w:num w:numId="38" w16cid:durableId="1520974580">
    <w:abstractNumId w:val="43"/>
  </w:num>
  <w:num w:numId="39" w16cid:durableId="260528821">
    <w:abstractNumId w:val="6"/>
  </w:num>
  <w:num w:numId="40" w16cid:durableId="1153791872">
    <w:abstractNumId w:val="62"/>
  </w:num>
  <w:num w:numId="41" w16cid:durableId="1713799015">
    <w:abstractNumId w:val="10"/>
  </w:num>
  <w:num w:numId="42" w16cid:durableId="1645042186">
    <w:abstractNumId w:val="50"/>
  </w:num>
  <w:num w:numId="43" w16cid:durableId="584582052">
    <w:abstractNumId w:val="46"/>
  </w:num>
  <w:num w:numId="44" w16cid:durableId="1400327059">
    <w:abstractNumId w:val="1"/>
  </w:num>
  <w:num w:numId="45" w16cid:durableId="895510624">
    <w:abstractNumId w:val="14"/>
  </w:num>
  <w:num w:numId="46" w16cid:durableId="901790487">
    <w:abstractNumId w:val="41"/>
  </w:num>
  <w:num w:numId="47" w16cid:durableId="433743230">
    <w:abstractNumId w:val="25"/>
  </w:num>
  <w:num w:numId="48" w16cid:durableId="961770997">
    <w:abstractNumId w:val="67"/>
  </w:num>
  <w:num w:numId="49" w16cid:durableId="1378624088">
    <w:abstractNumId w:val="56"/>
  </w:num>
  <w:num w:numId="50" w16cid:durableId="798259433">
    <w:abstractNumId w:val="66"/>
  </w:num>
  <w:num w:numId="51" w16cid:durableId="1590305747">
    <w:abstractNumId w:val="39"/>
  </w:num>
  <w:num w:numId="52" w16cid:durableId="416750398">
    <w:abstractNumId w:val="55"/>
  </w:num>
  <w:num w:numId="53" w16cid:durableId="1384259076">
    <w:abstractNumId w:val="37"/>
  </w:num>
  <w:num w:numId="54" w16cid:durableId="2094662340">
    <w:abstractNumId w:val="9"/>
  </w:num>
  <w:num w:numId="55" w16cid:durableId="1724520126">
    <w:abstractNumId w:val="48"/>
  </w:num>
  <w:num w:numId="56" w16cid:durableId="50619965">
    <w:abstractNumId w:val="26"/>
  </w:num>
  <w:num w:numId="57" w16cid:durableId="1895777468">
    <w:abstractNumId w:val="30"/>
  </w:num>
  <w:num w:numId="58" w16cid:durableId="585499322">
    <w:abstractNumId w:val="8"/>
  </w:num>
  <w:num w:numId="59" w16cid:durableId="201215276">
    <w:abstractNumId w:val="16"/>
  </w:num>
  <w:num w:numId="60" w16cid:durableId="530342003">
    <w:abstractNumId w:val="65"/>
  </w:num>
  <w:num w:numId="61" w16cid:durableId="927277544">
    <w:abstractNumId w:val="45"/>
  </w:num>
  <w:num w:numId="62" w16cid:durableId="1725984382">
    <w:abstractNumId w:val="49"/>
  </w:num>
  <w:num w:numId="63" w16cid:durableId="1609702712">
    <w:abstractNumId w:val="2"/>
  </w:num>
  <w:num w:numId="64" w16cid:durableId="717439018">
    <w:abstractNumId w:val="34"/>
  </w:num>
  <w:num w:numId="65" w16cid:durableId="2043893774">
    <w:abstractNumId w:val="36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ocumentProtection w:edit="readOnly" w:enforcement="0"/>
  <w:defaultTabStop w:val="720"/>
  <w:hyphenationZone w:val="425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7325"/>
    <w:rsid w:val="000029EF"/>
    <w:rsid w:val="00004574"/>
    <w:rsid w:val="00014D51"/>
    <w:rsid w:val="00017E52"/>
    <w:rsid w:val="00025604"/>
    <w:rsid w:val="00030BAF"/>
    <w:rsid w:val="0003255A"/>
    <w:rsid w:val="00042D3C"/>
    <w:rsid w:val="00044346"/>
    <w:rsid w:val="00045B0F"/>
    <w:rsid w:val="0005164D"/>
    <w:rsid w:val="00056A9F"/>
    <w:rsid w:val="00066814"/>
    <w:rsid w:val="00074984"/>
    <w:rsid w:val="000754EB"/>
    <w:rsid w:val="000801E8"/>
    <w:rsid w:val="00083E0D"/>
    <w:rsid w:val="0008431B"/>
    <w:rsid w:val="00086447"/>
    <w:rsid w:val="00087884"/>
    <w:rsid w:val="00090F55"/>
    <w:rsid w:val="000927AB"/>
    <w:rsid w:val="00092C98"/>
    <w:rsid w:val="000A10A6"/>
    <w:rsid w:val="000A176A"/>
    <w:rsid w:val="000A7655"/>
    <w:rsid w:val="000B2157"/>
    <w:rsid w:val="000B41FC"/>
    <w:rsid w:val="000B421E"/>
    <w:rsid w:val="000C3AF2"/>
    <w:rsid w:val="000C6BAB"/>
    <w:rsid w:val="000C7198"/>
    <w:rsid w:val="000D174D"/>
    <w:rsid w:val="000D74BE"/>
    <w:rsid w:val="000D7B56"/>
    <w:rsid w:val="000E4E5F"/>
    <w:rsid w:val="000F33E3"/>
    <w:rsid w:val="000F55C1"/>
    <w:rsid w:val="000F7C74"/>
    <w:rsid w:val="0010019B"/>
    <w:rsid w:val="00101750"/>
    <w:rsid w:val="001025D7"/>
    <w:rsid w:val="00112DA8"/>
    <w:rsid w:val="00120D22"/>
    <w:rsid w:val="001216DB"/>
    <w:rsid w:val="00125733"/>
    <w:rsid w:val="00126B7D"/>
    <w:rsid w:val="0013405B"/>
    <w:rsid w:val="001412C1"/>
    <w:rsid w:val="00143E5A"/>
    <w:rsid w:val="00144848"/>
    <w:rsid w:val="00154606"/>
    <w:rsid w:val="00163826"/>
    <w:rsid w:val="00165BBF"/>
    <w:rsid w:val="00165C16"/>
    <w:rsid w:val="001662B1"/>
    <w:rsid w:val="001704AB"/>
    <w:rsid w:val="00171937"/>
    <w:rsid w:val="00172279"/>
    <w:rsid w:val="001727A8"/>
    <w:rsid w:val="001753C5"/>
    <w:rsid w:val="00182742"/>
    <w:rsid w:val="00187325"/>
    <w:rsid w:val="00194B1C"/>
    <w:rsid w:val="001A02AC"/>
    <w:rsid w:val="001A3B34"/>
    <w:rsid w:val="001A5D14"/>
    <w:rsid w:val="001B0984"/>
    <w:rsid w:val="001B2CF0"/>
    <w:rsid w:val="001B3B6A"/>
    <w:rsid w:val="001C155F"/>
    <w:rsid w:val="001C483D"/>
    <w:rsid w:val="001D2856"/>
    <w:rsid w:val="001D2C2F"/>
    <w:rsid w:val="001D50C1"/>
    <w:rsid w:val="001D7F2A"/>
    <w:rsid w:val="001E5184"/>
    <w:rsid w:val="001E7F12"/>
    <w:rsid w:val="001F2501"/>
    <w:rsid w:val="001F2819"/>
    <w:rsid w:val="001F7AAF"/>
    <w:rsid w:val="00200991"/>
    <w:rsid w:val="00204442"/>
    <w:rsid w:val="00204D8A"/>
    <w:rsid w:val="002070D5"/>
    <w:rsid w:val="00213181"/>
    <w:rsid w:val="0021347C"/>
    <w:rsid w:val="002156D4"/>
    <w:rsid w:val="00220C27"/>
    <w:rsid w:val="002213C4"/>
    <w:rsid w:val="0022495A"/>
    <w:rsid w:val="00225572"/>
    <w:rsid w:val="002366E4"/>
    <w:rsid w:val="00237F30"/>
    <w:rsid w:val="00242A8A"/>
    <w:rsid w:val="00243476"/>
    <w:rsid w:val="00246C1B"/>
    <w:rsid w:val="002473EE"/>
    <w:rsid w:val="002479E2"/>
    <w:rsid w:val="002542AF"/>
    <w:rsid w:val="00254C73"/>
    <w:rsid w:val="00260FED"/>
    <w:rsid w:val="00265B5C"/>
    <w:rsid w:val="0027499D"/>
    <w:rsid w:val="002759A2"/>
    <w:rsid w:val="002808A5"/>
    <w:rsid w:val="00283F86"/>
    <w:rsid w:val="0028621C"/>
    <w:rsid w:val="0028755C"/>
    <w:rsid w:val="00293EFE"/>
    <w:rsid w:val="002A7755"/>
    <w:rsid w:val="002B1C74"/>
    <w:rsid w:val="002B63AE"/>
    <w:rsid w:val="002C1B72"/>
    <w:rsid w:val="002C4805"/>
    <w:rsid w:val="002D4A56"/>
    <w:rsid w:val="002D60F5"/>
    <w:rsid w:val="002E01C3"/>
    <w:rsid w:val="002E0B9F"/>
    <w:rsid w:val="002E0BFA"/>
    <w:rsid w:val="002F1232"/>
    <w:rsid w:val="002F5257"/>
    <w:rsid w:val="00301369"/>
    <w:rsid w:val="003054B5"/>
    <w:rsid w:val="00317B5A"/>
    <w:rsid w:val="0032038F"/>
    <w:rsid w:val="00322AF9"/>
    <w:rsid w:val="00324C42"/>
    <w:rsid w:val="00330060"/>
    <w:rsid w:val="003311E5"/>
    <w:rsid w:val="003559CC"/>
    <w:rsid w:val="00361289"/>
    <w:rsid w:val="00362D7E"/>
    <w:rsid w:val="003649A2"/>
    <w:rsid w:val="003724E0"/>
    <w:rsid w:val="00374DB3"/>
    <w:rsid w:val="00376A0D"/>
    <w:rsid w:val="003807F3"/>
    <w:rsid w:val="00382FB4"/>
    <w:rsid w:val="00385FDB"/>
    <w:rsid w:val="00394074"/>
    <w:rsid w:val="00394B29"/>
    <w:rsid w:val="00397E9E"/>
    <w:rsid w:val="003A07CA"/>
    <w:rsid w:val="003A09BE"/>
    <w:rsid w:val="003B2D75"/>
    <w:rsid w:val="003B545F"/>
    <w:rsid w:val="003B6BC5"/>
    <w:rsid w:val="003C509A"/>
    <w:rsid w:val="003C5AB1"/>
    <w:rsid w:val="003C5E40"/>
    <w:rsid w:val="003D20F4"/>
    <w:rsid w:val="003D3575"/>
    <w:rsid w:val="003D7E3B"/>
    <w:rsid w:val="003E2682"/>
    <w:rsid w:val="003E2D4C"/>
    <w:rsid w:val="003E5AD8"/>
    <w:rsid w:val="003E7237"/>
    <w:rsid w:val="003F1D51"/>
    <w:rsid w:val="00401B3A"/>
    <w:rsid w:val="00403DDD"/>
    <w:rsid w:val="0041084A"/>
    <w:rsid w:val="00411738"/>
    <w:rsid w:val="0041676C"/>
    <w:rsid w:val="00417F96"/>
    <w:rsid w:val="0042526A"/>
    <w:rsid w:val="0043039B"/>
    <w:rsid w:val="0044072F"/>
    <w:rsid w:val="00451A63"/>
    <w:rsid w:val="0045284F"/>
    <w:rsid w:val="00460B14"/>
    <w:rsid w:val="00465906"/>
    <w:rsid w:val="00470798"/>
    <w:rsid w:val="0047488D"/>
    <w:rsid w:val="004751D9"/>
    <w:rsid w:val="004846A7"/>
    <w:rsid w:val="0048487C"/>
    <w:rsid w:val="0048550D"/>
    <w:rsid w:val="004870C2"/>
    <w:rsid w:val="00487B9A"/>
    <w:rsid w:val="004902FD"/>
    <w:rsid w:val="004A0D94"/>
    <w:rsid w:val="004A1F68"/>
    <w:rsid w:val="004A372D"/>
    <w:rsid w:val="004A5B6F"/>
    <w:rsid w:val="004B1954"/>
    <w:rsid w:val="004B417C"/>
    <w:rsid w:val="004B5C61"/>
    <w:rsid w:val="004C08AD"/>
    <w:rsid w:val="004C1F97"/>
    <w:rsid w:val="004C4B85"/>
    <w:rsid w:val="004D0595"/>
    <w:rsid w:val="004D2C7C"/>
    <w:rsid w:val="004E214A"/>
    <w:rsid w:val="004E2985"/>
    <w:rsid w:val="004E50EE"/>
    <w:rsid w:val="004E7806"/>
    <w:rsid w:val="004F3737"/>
    <w:rsid w:val="004F41E4"/>
    <w:rsid w:val="004F5026"/>
    <w:rsid w:val="004F6C30"/>
    <w:rsid w:val="00503BDE"/>
    <w:rsid w:val="00506471"/>
    <w:rsid w:val="005066DD"/>
    <w:rsid w:val="0051123D"/>
    <w:rsid w:val="00513700"/>
    <w:rsid w:val="00514736"/>
    <w:rsid w:val="00515AFA"/>
    <w:rsid w:val="00530A50"/>
    <w:rsid w:val="0054079E"/>
    <w:rsid w:val="00543231"/>
    <w:rsid w:val="005514B3"/>
    <w:rsid w:val="005542B8"/>
    <w:rsid w:val="0055451D"/>
    <w:rsid w:val="005553FD"/>
    <w:rsid w:val="00565F68"/>
    <w:rsid w:val="0057042A"/>
    <w:rsid w:val="005704C0"/>
    <w:rsid w:val="005742E0"/>
    <w:rsid w:val="00576391"/>
    <w:rsid w:val="00581AD1"/>
    <w:rsid w:val="005932D4"/>
    <w:rsid w:val="005934CC"/>
    <w:rsid w:val="005978D3"/>
    <w:rsid w:val="005A1A53"/>
    <w:rsid w:val="005A58E1"/>
    <w:rsid w:val="005A75A9"/>
    <w:rsid w:val="005A79E4"/>
    <w:rsid w:val="005B16AB"/>
    <w:rsid w:val="005B40AB"/>
    <w:rsid w:val="005C31B4"/>
    <w:rsid w:val="005C33A7"/>
    <w:rsid w:val="005C61DD"/>
    <w:rsid w:val="005D516B"/>
    <w:rsid w:val="005D5B69"/>
    <w:rsid w:val="005E1FE4"/>
    <w:rsid w:val="005E24A8"/>
    <w:rsid w:val="005E6BAC"/>
    <w:rsid w:val="005F46AE"/>
    <w:rsid w:val="00600DC9"/>
    <w:rsid w:val="00607A08"/>
    <w:rsid w:val="0061027A"/>
    <w:rsid w:val="0061367F"/>
    <w:rsid w:val="0061422A"/>
    <w:rsid w:val="00617DED"/>
    <w:rsid w:val="00620FBF"/>
    <w:rsid w:val="00622C02"/>
    <w:rsid w:val="00623F5D"/>
    <w:rsid w:val="00631F65"/>
    <w:rsid w:val="00644A5F"/>
    <w:rsid w:val="00646F9D"/>
    <w:rsid w:val="00664C39"/>
    <w:rsid w:val="00674122"/>
    <w:rsid w:val="006763F1"/>
    <w:rsid w:val="00681F2D"/>
    <w:rsid w:val="0068323B"/>
    <w:rsid w:val="006838AD"/>
    <w:rsid w:val="006922CB"/>
    <w:rsid w:val="0069369C"/>
    <w:rsid w:val="00693B66"/>
    <w:rsid w:val="00694C67"/>
    <w:rsid w:val="00697B19"/>
    <w:rsid w:val="006A34A6"/>
    <w:rsid w:val="006A43E0"/>
    <w:rsid w:val="006A4694"/>
    <w:rsid w:val="006A4711"/>
    <w:rsid w:val="006A7C6D"/>
    <w:rsid w:val="006B18A8"/>
    <w:rsid w:val="006B64C8"/>
    <w:rsid w:val="006C1C69"/>
    <w:rsid w:val="006C2BFC"/>
    <w:rsid w:val="006D5F63"/>
    <w:rsid w:val="006E58DB"/>
    <w:rsid w:val="006E5D7D"/>
    <w:rsid w:val="006F33C4"/>
    <w:rsid w:val="006F5AE0"/>
    <w:rsid w:val="00700EF8"/>
    <w:rsid w:val="0070380D"/>
    <w:rsid w:val="0070585C"/>
    <w:rsid w:val="0071044E"/>
    <w:rsid w:val="0071141C"/>
    <w:rsid w:val="00712619"/>
    <w:rsid w:val="00714110"/>
    <w:rsid w:val="00717075"/>
    <w:rsid w:val="0071766A"/>
    <w:rsid w:val="00743BCB"/>
    <w:rsid w:val="00746CD1"/>
    <w:rsid w:val="00746D2D"/>
    <w:rsid w:val="0075228F"/>
    <w:rsid w:val="007555B5"/>
    <w:rsid w:val="00755D4B"/>
    <w:rsid w:val="007568B7"/>
    <w:rsid w:val="007577D3"/>
    <w:rsid w:val="007647B3"/>
    <w:rsid w:val="007657AB"/>
    <w:rsid w:val="00766B07"/>
    <w:rsid w:val="00770908"/>
    <w:rsid w:val="0077170B"/>
    <w:rsid w:val="00773C4C"/>
    <w:rsid w:val="00773FFA"/>
    <w:rsid w:val="00783063"/>
    <w:rsid w:val="00787E53"/>
    <w:rsid w:val="0079630C"/>
    <w:rsid w:val="00797F64"/>
    <w:rsid w:val="007A19AD"/>
    <w:rsid w:val="007A2DE8"/>
    <w:rsid w:val="007A4A70"/>
    <w:rsid w:val="007A4C3E"/>
    <w:rsid w:val="007A5257"/>
    <w:rsid w:val="007A6D2C"/>
    <w:rsid w:val="007B2464"/>
    <w:rsid w:val="007B4FFE"/>
    <w:rsid w:val="007C4F36"/>
    <w:rsid w:val="007D0AB5"/>
    <w:rsid w:val="007D33B0"/>
    <w:rsid w:val="007D57DC"/>
    <w:rsid w:val="007D65FD"/>
    <w:rsid w:val="007D6C9A"/>
    <w:rsid w:val="007D7FEC"/>
    <w:rsid w:val="007E34C2"/>
    <w:rsid w:val="007E6606"/>
    <w:rsid w:val="007E6628"/>
    <w:rsid w:val="00801BE5"/>
    <w:rsid w:val="00810DE5"/>
    <w:rsid w:val="00811561"/>
    <w:rsid w:val="00813AC0"/>
    <w:rsid w:val="00814DB3"/>
    <w:rsid w:val="0082760F"/>
    <w:rsid w:val="00827A89"/>
    <w:rsid w:val="008331A7"/>
    <w:rsid w:val="00842008"/>
    <w:rsid w:val="0084291F"/>
    <w:rsid w:val="00845ED8"/>
    <w:rsid w:val="00846AAF"/>
    <w:rsid w:val="00852EE0"/>
    <w:rsid w:val="00861908"/>
    <w:rsid w:val="00862251"/>
    <w:rsid w:val="00881B2D"/>
    <w:rsid w:val="00886F44"/>
    <w:rsid w:val="00894287"/>
    <w:rsid w:val="008A0550"/>
    <w:rsid w:val="008A144C"/>
    <w:rsid w:val="008A1533"/>
    <w:rsid w:val="008A7D1E"/>
    <w:rsid w:val="008B6F09"/>
    <w:rsid w:val="008C614E"/>
    <w:rsid w:val="008D2BBE"/>
    <w:rsid w:val="008D3D63"/>
    <w:rsid w:val="008D50E5"/>
    <w:rsid w:val="008E01AE"/>
    <w:rsid w:val="008E1747"/>
    <w:rsid w:val="008E52FC"/>
    <w:rsid w:val="008F12E4"/>
    <w:rsid w:val="009001A7"/>
    <w:rsid w:val="00901FE0"/>
    <w:rsid w:val="009103B1"/>
    <w:rsid w:val="0091322A"/>
    <w:rsid w:val="009148DD"/>
    <w:rsid w:val="0091604C"/>
    <w:rsid w:val="009339B9"/>
    <w:rsid w:val="00944E08"/>
    <w:rsid w:val="00953746"/>
    <w:rsid w:val="009558C5"/>
    <w:rsid w:val="009559A5"/>
    <w:rsid w:val="00955BBE"/>
    <w:rsid w:val="009610AC"/>
    <w:rsid w:val="00965F60"/>
    <w:rsid w:val="0097261E"/>
    <w:rsid w:val="00975ED4"/>
    <w:rsid w:val="0097768F"/>
    <w:rsid w:val="00982404"/>
    <w:rsid w:val="00982944"/>
    <w:rsid w:val="009870D5"/>
    <w:rsid w:val="00995C40"/>
    <w:rsid w:val="00997706"/>
    <w:rsid w:val="009A3147"/>
    <w:rsid w:val="009A45F6"/>
    <w:rsid w:val="009A591B"/>
    <w:rsid w:val="009B16FA"/>
    <w:rsid w:val="009C2079"/>
    <w:rsid w:val="009C2591"/>
    <w:rsid w:val="009C3028"/>
    <w:rsid w:val="009C370E"/>
    <w:rsid w:val="009D145D"/>
    <w:rsid w:val="009D26B6"/>
    <w:rsid w:val="009D3090"/>
    <w:rsid w:val="009D4059"/>
    <w:rsid w:val="009E2EC1"/>
    <w:rsid w:val="009E4033"/>
    <w:rsid w:val="009E7690"/>
    <w:rsid w:val="009F187C"/>
    <w:rsid w:val="009F5355"/>
    <w:rsid w:val="00A10ED3"/>
    <w:rsid w:val="00A10F98"/>
    <w:rsid w:val="00A1261D"/>
    <w:rsid w:val="00A1421F"/>
    <w:rsid w:val="00A177E5"/>
    <w:rsid w:val="00A22280"/>
    <w:rsid w:val="00A526CE"/>
    <w:rsid w:val="00A57641"/>
    <w:rsid w:val="00A60D4D"/>
    <w:rsid w:val="00A62D4F"/>
    <w:rsid w:val="00A77236"/>
    <w:rsid w:val="00A82F03"/>
    <w:rsid w:val="00A94494"/>
    <w:rsid w:val="00A972D5"/>
    <w:rsid w:val="00A977A2"/>
    <w:rsid w:val="00A97885"/>
    <w:rsid w:val="00AB1265"/>
    <w:rsid w:val="00AB721A"/>
    <w:rsid w:val="00AC03B1"/>
    <w:rsid w:val="00AD2982"/>
    <w:rsid w:val="00AE341E"/>
    <w:rsid w:val="00AE3F47"/>
    <w:rsid w:val="00AE4681"/>
    <w:rsid w:val="00AF2482"/>
    <w:rsid w:val="00AF5C7A"/>
    <w:rsid w:val="00AF7B02"/>
    <w:rsid w:val="00B033C3"/>
    <w:rsid w:val="00B069AE"/>
    <w:rsid w:val="00B13901"/>
    <w:rsid w:val="00B13D8A"/>
    <w:rsid w:val="00B17D3A"/>
    <w:rsid w:val="00B20B74"/>
    <w:rsid w:val="00B20CF8"/>
    <w:rsid w:val="00B25CA3"/>
    <w:rsid w:val="00B31399"/>
    <w:rsid w:val="00B35E42"/>
    <w:rsid w:val="00B42D12"/>
    <w:rsid w:val="00B47836"/>
    <w:rsid w:val="00B557B8"/>
    <w:rsid w:val="00B638B0"/>
    <w:rsid w:val="00B704CE"/>
    <w:rsid w:val="00B75349"/>
    <w:rsid w:val="00B76628"/>
    <w:rsid w:val="00B93B7E"/>
    <w:rsid w:val="00B946E5"/>
    <w:rsid w:val="00B94B8B"/>
    <w:rsid w:val="00B97975"/>
    <w:rsid w:val="00B97FFE"/>
    <w:rsid w:val="00BA0B53"/>
    <w:rsid w:val="00BA4CA4"/>
    <w:rsid w:val="00BB1B3B"/>
    <w:rsid w:val="00BB1E73"/>
    <w:rsid w:val="00BB3B54"/>
    <w:rsid w:val="00BB4418"/>
    <w:rsid w:val="00BB587A"/>
    <w:rsid w:val="00BC17C0"/>
    <w:rsid w:val="00BC2817"/>
    <w:rsid w:val="00BC6EFC"/>
    <w:rsid w:val="00BD29BE"/>
    <w:rsid w:val="00BD5712"/>
    <w:rsid w:val="00BE1710"/>
    <w:rsid w:val="00BF0CA3"/>
    <w:rsid w:val="00BF1165"/>
    <w:rsid w:val="00BF2C9C"/>
    <w:rsid w:val="00C0258D"/>
    <w:rsid w:val="00C0403A"/>
    <w:rsid w:val="00C049FD"/>
    <w:rsid w:val="00C05C0A"/>
    <w:rsid w:val="00C21AF6"/>
    <w:rsid w:val="00C2432D"/>
    <w:rsid w:val="00C254FD"/>
    <w:rsid w:val="00C2745A"/>
    <w:rsid w:val="00C27E11"/>
    <w:rsid w:val="00C41323"/>
    <w:rsid w:val="00C443F4"/>
    <w:rsid w:val="00C45256"/>
    <w:rsid w:val="00C543E2"/>
    <w:rsid w:val="00C56478"/>
    <w:rsid w:val="00C6604C"/>
    <w:rsid w:val="00C66320"/>
    <w:rsid w:val="00C73762"/>
    <w:rsid w:val="00C84348"/>
    <w:rsid w:val="00C85325"/>
    <w:rsid w:val="00C86EF6"/>
    <w:rsid w:val="00C914B9"/>
    <w:rsid w:val="00CA2F1A"/>
    <w:rsid w:val="00CA31E0"/>
    <w:rsid w:val="00CA5DAF"/>
    <w:rsid w:val="00CA7E59"/>
    <w:rsid w:val="00CB02E1"/>
    <w:rsid w:val="00CC0BD3"/>
    <w:rsid w:val="00CC2B92"/>
    <w:rsid w:val="00CC6ADF"/>
    <w:rsid w:val="00CC76E4"/>
    <w:rsid w:val="00CE0127"/>
    <w:rsid w:val="00CE21F7"/>
    <w:rsid w:val="00CE4169"/>
    <w:rsid w:val="00CE4F7D"/>
    <w:rsid w:val="00CE5BB1"/>
    <w:rsid w:val="00CF0BA2"/>
    <w:rsid w:val="00CF22B5"/>
    <w:rsid w:val="00D00B05"/>
    <w:rsid w:val="00D07B99"/>
    <w:rsid w:val="00D21075"/>
    <w:rsid w:val="00D2183F"/>
    <w:rsid w:val="00D23BD0"/>
    <w:rsid w:val="00D2629C"/>
    <w:rsid w:val="00D34AE2"/>
    <w:rsid w:val="00D36145"/>
    <w:rsid w:val="00D42D2A"/>
    <w:rsid w:val="00D434B7"/>
    <w:rsid w:val="00D4466A"/>
    <w:rsid w:val="00D5215F"/>
    <w:rsid w:val="00D54464"/>
    <w:rsid w:val="00D613BB"/>
    <w:rsid w:val="00D63DE9"/>
    <w:rsid w:val="00D64602"/>
    <w:rsid w:val="00D736A8"/>
    <w:rsid w:val="00D74613"/>
    <w:rsid w:val="00D8110C"/>
    <w:rsid w:val="00D85CE9"/>
    <w:rsid w:val="00D9055B"/>
    <w:rsid w:val="00D90BC2"/>
    <w:rsid w:val="00D946F3"/>
    <w:rsid w:val="00DB21F4"/>
    <w:rsid w:val="00DB793F"/>
    <w:rsid w:val="00DC41CC"/>
    <w:rsid w:val="00DC7863"/>
    <w:rsid w:val="00DD1352"/>
    <w:rsid w:val="00DD13DF"/>
    <w:rsid w:val="00DE7C08"/>
    <w:rsid w:val="00DE7E7F"/>
    <w:rsid w:val="00DF2977"/>
    <w:rsid w:val="00DF748C"/>
    <w:rsid w:val="00DF7658"/>
    <w:rsid w:val="00E006D3"/>
    <w:rsid w:val="00E041D1"/>
    <w:rsid w:val="00E0439A"/>
    <w:rsid w:val="00E1502E"/>
    <w:rsid w:val="00E15645"/>
    <w:rsid w:val="00E15BCD"/>
    <w:rsid w:val="00E16A79"/>
    <w:rsid w:val="00E17A45"/>
    <w:rsid w:val="00E26098"/>
    <w:rsid w:val="00E26676"/>
    <w:rsid w:val="00E32317"/>
    <w:rsid w:val="00E41D51"/>
    <w:rsid w:val="00E42CD7"/>
    <w:rsid w:val="00E5092F"/>
    <w:rsid w:val="00E52DED"/>
    <w:rsid w:val="00E54EC1"/>
    <w:rsid w:val="00E724BF"/>
    <w:rsid w:val="00E74481"/>
    <w:rsid w:val="00E84B60"/>
    <w:rsid w:val="00E87280"/>
    <w:rsid w:val="00E930E5"/>
    <w:rsid w:val="00E970F5"/>
    <w:rsid w:val="00EA1641"/>
    <w:rsid w:val="00EA548A"/>
    <w:rsid w:val="00EA7711"/>
    <w:rsid w:val="00EB1007"/>
    <w:rsid w:val="00EB1C2C"/>
    <w:rsid w:val="00EB3EE1"/>
    <w:rsid w:val="00EC146F"/>
    <w:rsid w:val="00EC40B4"/>
    <w:rsid w:val="00ED02A8"/>
    <w:rsid w:val="00ED2B62"/>
    <w:rsid w:val="00ED79A9"/>
    <w:rsid w:val="00EE66C2"/>
    <w:rsid w:val="00EE6B1C"/>
    <w:rsid w:val="00EE705A"/>
    <w:rsid w:val="00EF1339"/>
    <w:rsid w:val="00EF2DC7"/>
    <w:rsid w:val="00EF4FB5"/>
    <w:rsid w:val="00EF5BE0"/>
    <w:rsid w:val="00F13160"/>
    <w:rsid w:val="00F13FD0"/>
    <w:rsid w:val="00F14389"/>
    <w:rsid w:val="00F162DF"/>
    <w:rsid w:val="00F21732"/>
    <w:rsid w:val="00F2459D"/>
    <w:rsid w:val="00F2616D"/>
    <w:rsid w:val="00F30022"/>
    <w:rsid w:val="00F66722"/>
    <w:rsid w:val="00F70DAD"/>
    <w:rsid w:val="00F727DC"/>
    <w:rsid w:val="00F754B8"/>
    <w:rsid w:val="00F77ED2"/>
    <w:rsid w:val="00F83FC7"/>
    <w:rsid w:val="00F84581"/>
    <w:rsid w:val="00F85933"/>
    <w:rsid w:val="00F9520D"/>
    <w:rsid w:val="00F9609C"/>
    <w:rsid w:val="00F97C57"/>
    <w:rsid w:val="00FA0A5A"/>
    <w:rsid w:val="00FA1A57"/>
    <w:rsid w:val="00FA7743"/>
    <w:rsid w:val="00FC422B"/>
    <w:rsid w:val="00FD0C34"/>
    <w:rsid w:val="00FD62BC"/>
    <w:rsid w:val="00FD7B01"/>
    <w:rsid w:val="00FE48D3"/>
    <w:rsid w:val="00FE55CB"/>
    <w:rsid w:val="00FF5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232CD3"/>
  <w15:docId w15:val="{2DEE4236-BE2D-4287-B6A6-03E9B05E9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E7237"/>
    <w:rPr>
      <w:noProof/>
    </w:rPr>
  </w:style>
  <w:style w:type="paragraph" w:styleId="Nadpis1">
    <w:name w:val="heading 1"/>
    <w:basedOn w:val="Normln"/>
    <w:next w:val="Normln"/>
    <w:link w:val="Nadpis1Char"/>
    <w:uiPriority w:val="99"/>
    <w:qFormat/>
    <w:rsid w:val="00B76628"/>
    <w:pPr>
      <w:keepNext/>
      <w:outlineLvl w:val="0"/>
    </w:pPr>
    <w:rPr>
      <w:rFonts w:eastAsia="Calibri"/>
      <w:b/>
      <w:noProof w:val="0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E7237"/>
    <w:pPr>
      <w:widowControl w:val="0"/>
      <w:spacing w:line="288" w:lineRule="auto"/>
    </w:pPr>
    <w:rPr>
      <w:sz w:val="24"/>
      <w:szCs w:val="24"/>
    </w:rPr>
  </w:style>
  <w:style w:type="character" w:customStyle="1" w:styleId="ZkladntextChar">
    <w:name w:val="Základní text Char"/>
    <w:semiHidden/>
    <w:rsid w:val="003E7237"/>
    <w:rPr>
      <w:noProof/>
      <w:sz w:val="20"/>
      <w:szCs w:val="20"/>
    </w:rPr>
  </w:style>
  <w:style w:type="paragraph" w:customStyle="1" w:styleId="Odstavec">
    <w:name w:val="Odstavec"/>
    <w:basedOn w:val="Zkladntext"/>
    <w:rsid w:val="003E7237"/>
    <w:pPr>
      <w:spacing w:after="115"/>
      <w:ind w:firstLine="480"/>
    </w:pPr>
  </w:style>
  <w:style w:type="paragraph" w:customStyle="1" w:styleId="Poznmka">
    <w:name w:val="Poznámka"/>
    <w:basedOn w:val="Zkladntext"/>
    <w:rsid w:val="003E7237"/>
    <w:pPr>
      <w:spacing w:line="218" w:lineRule="auto"/>
    </w:pPr>
    <w:rPr>
      <w:i/>
      <w:iCs/>
      <w:sz w:val="20"/>
      <w:szCs w:val="20"/>
    </w:rPr>
  </w:style>
  <w:style w:type="paragraph" w:customStyle="1" w:styleId="Nadpis">
    <w:name w:val="Nadpis"/>
    <w:basedOn w:val="Zkladntext"/>
    <w:next w:val="Odstavec"/>
    <w:rsid w:val="003E7237"/>
    <w:pPr>
      <w:spacing w:before="360" w:after="180"/>
    </w:pPr>
    <w:rPr>
      <w:sz w:val="40"/>
      <w:szCs w:val="40"/>
    </w:rPr>
  </w:style>
  <w:style w:type="paragraph" w:customStyle="1" w:styleId="Stnovannadpis">
    <w:name w:val="Stínovaný nadpis"/>
    <w:basedOn w:val="Nadpis"/>
    <w:next w:val="Odstavec"/>
    <w:rsid w:val="003E7237"/>
    <w:pPr>
      <w:shd w:val="solid" w:color="000000" w:fill="auto"/>
      <w:jc w:val="center"/>
    </w:pPr>
    <w:rPr>
      <w:b/>
      <w:bCs/>
      <w:color w:val="FFFFFF"/>
      <w:sz w:val="36"/>
      <w:szCs w:val="36"/>
    </w:rPr>
  </w:style>
  <w:style w:type="paragraph" w:styleId="Seznamsodrkami">
    <w:name w:val="List Bullet"/>
    <w:basedOn w:val="Zkladntext"/>
    <w:autoRedefine/>
    <w:semiHidden/>
    <w:rsid w:val="003E7237"/>
    <w:pPr>
      <w:spacing w:line="218" w:lineRule="auto"/>
      <w:ind w:left="480" w:hanging="480"/>
    </w:pPr>
  </w:style>
  <w:style w:type="paragraph" w:customStyle="1" w:styleId="Seznamoslovan">
    <w:name w:val="Seznam očíslovaný"/>
    <w:basedOn w:val="Zkladntext"/>
    <w:rsid w:val="003E7237"/>
    <w:pPr>
      <w:spacing w:line="218" w:lineRule="auto"/>
      <w:ind w:left="480" w:hanging="480"/>
    </w:pPr>
  </w:style>
  <w:style w:type="paragraph" w:customStyle="1" w:styleId="Import0">
    <w:name w:val="Import 0"/>
    <w:basedOn w:val="Normln"/>
    <w:rsid w:val="003E7237"/>
    <w:pPr>
      <w:widowControl w:val="0"/>
      <w:spacing w:line="288" w:lineRule="auto"/>
    </w:pPr>
    <w:rPr>
      <w:rFonts w:ascii="Courier New" w:hAnsi="Courier New" w:cs="Courier New"/>
      <w:sz w:val="24"/>
      <w:szCs w:val="24"/>
    </w:rPr>
  </w:style>
  <w:style w:type="character" w:styleId="Hypertextovodkaz">
    <w:name w:val="Hyperlink"/>
    <w:rsid w:val="003E7237"/>
    <w:rPr>
      <w:color w:val="0000FF"/>
      <w:u w:val="single"/>
    </w:rPr>
  </w:style>
  <w:style w:type="character" w:styleId="Odkaznakoment">
    <w:name w:val="annotation reference"/>
    <w:unhideWhenUsed/>
    <w:rsid w:val="003E7237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unhideWhenUsed/>
    <w:rsid w:val="003E7237"/>
  </w:style>
  <w:style w:type="character" w:customStyle="1" w:styleId="TextkomenteChar">
    <w:name w:val="Text komentáře Char"/>
    <w:uiPriority w:val="99"/>
    <w:rsid w:val="003E7237"/>
    <w:rPr>
      <w:noProof/>
      <w:sz w:val="20"/>
      <w:szCs w:val="20"/>
    </w:rPr>
  </w:style>
  <w:style w:type="paragraph" w:styleId="Pedmtkomente">
    <w:name w:val="annotation subject"/>
    <w:basedOn w:val="Textkomente"/>
    <w:next w:val="Textkomente"/>
    <w:semiHidden/>
    <w:unhideWhenUsed/>
    <w:rsid w:val="003E7237"/>
    <w:rPr>
      <w:b/>
      <w:bCs/>
    </w:rPr>
  </w:style>
  <w:style w:type="character" w:customStyle="1" w:styleId="PedmtkomenteChar">
    <w:name w:val="Předmět komentáře Char"/>
    <w:semiHidden/>
    <w:rsid w:val="003E7237"/>
    <w:rPr>
      <w:b/>
      <w:bCs/>
      <w:noProof/>
      <w:sz w:val="20"/>
      <w:szCs w:val="20"/>
    </w:rPr>
  </w:style>
  <w:style w:type="paragraph" w:styleId="Textbubliny">
    <w:name w:val="Balloon Text"/>
    <w:basedOn w:val="Normln"/>
    <w:semiHidden/>
    <w:unhideWhenUsed/>
    <w:rsid w:val="003E723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sid w:val="003E7237"/>
    <w:rPr>
      <w:rFonts w:ascii="Tahoma" w:hAnsi="Tahoma" w:cs="Tahoma"/>
      <w:noProof/>
      <w:sz w:val="16"/>
      <w:szCs w:val="16"/>
    </w:rPr>
  </w:style>
  <w:style w:type="paragraph" w:styleId="Zhlav">
    <w:name w:val="header"/>
    <w:basedOn w:val="Normln"/>
    <w:rsid w:val="00DB21F4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DB21F4"/>
    <w:pPr>
      <w:tabs>
        <w:tab w:val="center" w:pos="4536"/>
        <w:tab w:val="right" w:pos="9072"/>
      </w:tabs>
    </w:pPr>
  </w:style>
  <w:style w:type="paragraph" w:styleId="Odstavecseseznamem">
    <w:name w:val="List Paragraph"/>
    <w:aliases w:val="Nad,Odstavec cíl se seznamem,Odstavec se seznamem5,Odstavec se seznamem1,Odstavec se seznamem11,List Paragraph,Odstavec_muj,Odrážky,Reference List,Odstavec se seznamem a odrážkou,1 úroveň Odstavec se seznamem"/>
    <w:basedOn w:val="Normln"/>
    <w:link w:val="OdstavecseseznamemChar"/>
    <w:uiPriority w:val="34"/>
    <w:qFormat/>
    <w:rsid w:val="002E0B9F"/>
    <w:pPr>
      <w:ind w:left="708"/>
    </w:pPr>
  </w:style>
  <w:style w:type="character" w:styleId="slostrnky">
    <w:name w:val="page number"/>
    <w:basedOn w:val="Standardnpsmoodstavce"/>
    <w:rsid w:val="00755D4B"/>
  </w:style>
  <w:style w:type="character" w:customStyle="1" w:styleId="TextkomenteChar1">
    <w:name w:val="Text komentáře Char1"/>
    <w:link w:val="Textkomente"/>
    <w:semiHidden/>
    <w:locked/>
    <w:rsid w:val="0028755C"/>
    <w:rPr>
      <w:noProof/>
      <w:lang w:val="cs-CZ" w:eastAsia="cs-CZ" w:bidi="ar-SA"/>
    </w:rPr>
  </w:style>
  <w:style w:type="character" w:customStyle="1" w:styleId="Nadpis1Char">
    <w:name w:val="Nadpis 1 Char"/>
    <w:basedOn w:val="Standardnpsmoodstavce"/>
    <w:link w:val="Nadpis1"/>
    <w:uiPriority w:val="99"/>
    <w:rsid w:val="00B76628"/>
    <w:rPr>
      <w:rFonts w:eastAsia="Calibri"/>
      <w:b/>
      <w:sz w:val="24"/>
      <w:szCs w:val="24"/>
    </w:rPr>
  </w:style>
  <w:style w:type="paragraph" w:customStyle="1" w:styleId="sloseznamu">
    <w:name w:val="Číslo seznamu"/>
    <w:uiPriority w:val="99"/>
    <w:rsid w:val="00B76628"/>
    <w:pPr>
      <w:widowControl w:val="0"/>
      <w:ind w:left="470"/>
    </w:pPr>
    <w:rPr>
      <w:color w:val="000000"/>
      <w:sz w:val="24"/>
    </w:rPr>
  </w:style>
  <w:style w:type="paragraph" w:customStyle="1" w:styleId="Znaka">
    <w:name w:val="Značka"/>
    <w:uiPriority w:val="99"/>
    <w:rsid w:val="00B76628"/>
    <w:pPr>
      <w:widowControl w:val="0"/>
      <w:ind w:left="572"/>
    </w:pPr>
    <w:rPr>
      <w:b/>
      <w:color w:val="000000"/>
      <w:sz w:val="28"/>
    </w:rPr>
  </w:style>
  <w:style w:type="paragraph" w:customStyle="1" w:styleId="Znaka1">
    <w:name w:val="Značka 1"/>
    <w:uiPriority w:val="99"/>
    <w:rsid w:val="00B76628"/>
    <w:pPr>
      <w:widowControl w:val="0"/>
      <w:ind w:left="576"/>
    </w:pPr>
    <w:rPr>
      <w:color w:val="000000"/>
      <w:sz w:val="24"/>
    </w:rPr>
  </w:style>
  <w:style w:type="paragraph" w:styleId="Zkladntext2">
    <w:name w:val="Body Text 2"/>
    <w:basedOn w:val="Normln"/>
    <w:link w:val="Zkladntext2Char"/>
    <w:uiPriority w:val="99"/>
    <w:rsid w:val="00B76628"/>
    <w:pPr>
      <w:spacing w:after="120" w:line="480" w:lineRule="auto"/>
    </w:pPr>
    <w:rPr>
      <w:rFonts w:eastAsia="Calibri"/>
      <w:noProof w:val="0"/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B76628"/>
    <w:rPr>
      <w:rFonts w:eastAsia="Calibri"/>
      <w:sz w:val="24"/>
      <w:szCs w:val="24"/>
    </w:rPr>
  </w:style>
  <w:style w:type="paragraph" w:customStyle="1" w:styleId="Podbod">
    <w:name w:val="Podbod"/>
    <w:basedOn w:val="Normln"/>
    <w:rsid w:val="00B76628"/>
    <w:pPr>
      <w:numPr>
        <w:numId w:val="6"/>
      </w:numPr>
    </w:pPr>
    <w:rPr>
      <w:noProof w:val="0"/>
      <w:sz w:val="24"/>
      <w:szCs w:val="24"/>
    </w:rPr>
  </w:style>
  <w:style w:type="paragraph" w:customStyle="1" w:styleId="StylStylPodbodTimesNewRomanVlevo126cm">
    <w:name w:val="Styl Styl Podbod + Times New Roman + Vlevo:  126 cm"/>
    <w:basedOn w:val="Normln"/>
    <w:uiPriority w:val="99"/>
    <w:rsid w:val="00B76628"/>
    <w:pPr>
      <w:numPr>
        <w:ilvl w:val="1"/>
        <w:numId w:val="6"/>
      </w:numPr>
    </w:pPr>
    <w:rPr>
      <w:noProof w:val="0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B76628"/>
    <w:pPr>
      <w:spacing w:after="120" w:line="480" w:lineRule="auto"/>
      <w:ind w:left="283"/>
    </w:pPr>
    <w:rPr>
      <w:rFonts w:eastAsia="Calibri"/>
      <w:noProof w:val="0"/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B76628"/>
    <w:rPr>
      <w:rFonts w:eastAsia="Calibri"/>
      <w:sz w:val="24"/>
      <w:szCs w:val="24"/>
    </w:rPr>
  </w:style>
  <w:style w:type="paragraph" w:customStyle="1" w:styleId="Nadpisbodu">
    <w:name w:val="Nadpis bodu"/>
    <w:basedOn w:val="Nadpis1"/>
    <w:next w:val="Normln"/>
    <w:rsid w:val="00B76628"/>
    <w:pPr>
      <w:numPr>
        <w:numId w:val="7"/>
      </w:numPr>
      <w:shd w:val="clear" w:color="auto" w:fill="CCFFFF"/>
      <w:tabs>
        <w:tab w:val="num" w:pos="360"/>
      </w:tabs>
      <w:spacing w:before="360" w:after="120"/>
      <w:ind w:left="360"/>
      <w:jc w:val="both"/>
    </w:pPr>
    <w:rPr>
      <w:rFonts w:ascii="Cambria" w:hAnsi="Cambria"/>
      <w:kern w:val="32"/>
      <w:sz w:val="20"/>
      <w:szCs w:val="20"/>
    </w:rPr>
  </w:style>
  <w:style w:type="table" w:styleId="Mkatabulky">
    <w:name w:val="Table Grid"/>
    <w:basedOn w:val="Normlntabulka"/>
    <w:uiPriority w:val="59"/>
    <w:rsid w:val="00BE17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5A79E4"/>
    <w:rPr>
      <w:b/>
      <w:bCs/>
    </w:rPr>
  </w:style>
  <w:style w:type="character" w:customStyle="1" w:styleId="OdstavecseseznamemChar">
    <w:name w:val="Odstavec se seznamem Char"/>
    <w:aliases w:val="Nad Char,Odstavec cíl se seznamem Char,Odstavec se seznamem5 Char,Odstavec se seznamem1 Char,Odstavec se seznamem11 Char,List Paragraph Char,Odstavec_muj Char,Odrážky Char,Reference List Char,1 úroveň Odstavec se seznamem Char"/>
    <w:link w:val="Odstavecseseznamem"/>
    <w:uiPriority w:val="34"/>
    <w:qFormat/>
    <w:locked/>
    <w:rsid w:val="00C914B9"/>
    <w:rPr>
      <w:noProof/>
    </w:rPr>
  </w:style>
  <w:style w:type="paragraph" w:customStyle="1" w:styleId="Anet2">
    <w:name w:val="Anet 2"/>
    <w:basedOn w:val="Normln"/>
    <w:rsid w:val="00DB793F"/>
    <w:pPr>
      <w:ind w:firstLine="567"/>
      <w:jc w:val="both"/>
    </w:pPr>
    <w:rPr>
      <w:b/>
      <w:noProof w:val="0"/>
      <w:sz w:val="28"/>
      <w:szCs w:val="24"/>
    </w:rPr>
  </w:style>
  <w:style w:type="paragraph" w:customStyle="1" w:styleId="Styl">
    <w:name w:val="Styl"/>
    <w:rsid w:val="00B17D3A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CittChar1">
    <w:name w:val="Citát Char1"/>
    <w:basedOn w:val="Standardnpsmoodstavce"/>
    <w:link w:val="Citt"/>
    <w:uiPriority w:val="29"/>
    <w:rsid w:val="002366E4"/>
    <w:rPr>
      <w:rFonts w:ascii="Calibri" w:hAnsi="Calibri"/>
      <w:i/>
      <w:iCs/>
      <w:color w:val="000000"/>
      <w:kern w:val="3"/>
      <w:sz w:val="16"/>
      <w:szCs w:val="24"/>
    </w:rPr>
  </w:style>
  <w:style w:type="paragraph" w:styleId="Citt">
    <w:name w:val="Quote"/>
    <w:basedOn w:val="Normln"/>
    <w:next w:val="Normln"/>
    <w:link w:val="CittChar1"/>
    <w:uiPriority w:val="29"/>
    <w:qFormat/>
    <w:rsid w:val="002366E4"/>
    <w:pPr>
      <w:spacing w:before="200" w:after="160"/>
      <w:ind w:left="864" w:right="864"/>
      <w:jc w:val="center"/>
    </w:pPr>
    <w:rPr>
      <w:rFonts w:ascii="Calibri" w:hAnsi="Calibri"/>
      <w:i/>
      <w:iCs/>
      <w:noProof w:val="0"/>
      <w:color w:val="000000"/>
      <w:kern w:val="3"/>
      <w:sz w:val="16"/>
      <w:szCs w:val="24"/>
    </w:rPr>
  </w:style>
  <w:style w:type="character" w:customStyle="1" w:styleId="CittChar">
    <w:name w:val="Citát Char"/>
    <w:basedOn w:val="Standardnpsmoodstavce"/>
    <w:uiPriority w:val="29"/>
    <w:rsid w:val="002366E4"/>
    <w:rPr>
      <w:i/>
      <w:iCs/>
      <w:noProof/>
      <w:color w:val="404040" w:themeColor="text1" w:themeTint="BF"/>
    </w:rPr>
  </w:style>
  <w:style w:type="paragraph" w:customStyle="1" w:styleId="Anet1">
    <w:name w:val="Anet 1"/>
    <w:basedOn w:val="Normln"/>
    <w:rsid w:val="00E006D3"/>
    <w:rPr>
      <w:b/>
      <w:noProof w:val="0"/>
      <w:sz w:val="36"/>
      <w:szCs w:val="40"/>
    </w:rPr>
  </w:style>
  <w:style w:type="paragraph" w:customStyle="1" w:styleId="Textbody">
    <w:name w:val="Text body"/>
    <w:basedOn w:val="Normln"/>
    <w:rsid w:val="00D36145"/>
    <w:pPr>
      <w:suppressAutoHyphens/>
      <w:autoSpaceDN w:val="0"/>
      <w:jc w:val="both"/>
      <w:textAlignment w:val="baseline"/>
    </w:pPr>
    <w:rPr>
      <w:rFonts w:ascii="Arial" w:hAnsi="Arial"/>
      <w:noProof w:val="0"/>
      <w:kern w:val="3"/>
    </w:rPr>
  </w:style>
  <w:style w:type="paragraph" w:customStyle="1" w:styleId="Standarduser">
    <w:name w:val="Standard (user)"/>
    <w:rsid w:val="00D36145"/>
    <w:pPr>
      <w:suppressAutoHyphens/>
      <w:autoSpaceDN w:val="0"/>
      <w:textAlignment w:val="baseline"/>
    </w:pPr>
    <w:rPr>
      <w:kern w:val="3"/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017E52"/>
    <w:rPr>
      <w:noProof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103B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103B1"/>
    <w:rPr>
      <w:noProof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2D4A56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C73762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mndk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BB6B92-21A8-49A2-8F40-1414D0677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5697</Words>
  <Characters>33617</Characters>
  <Application>Microsoft Office Word</Application>
  <DocSecurity>0</DocSecurity>
  <Lines>280</Lines>
  <Paragraphs>78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39236</CharactersWithSpaces>
  <SharedDoc>false</SharedDoc>
  <HLinks>
    <vt:vector size="6" baseType="variant">
      <vt:variant>
        <vt:i4>1572901</vt:i4>
      </vt:variant>
      <vt:variant>
        <vt:i4>0</vt:i4>
      </vt:variant>
      <vt:variant>
        <vt:i4>0</vt:i4>
      </vt:variant>
      <vt:variant>
        <vt:i4>5</vt:i4>
      </vt:variant>
      <vt:variant>
        <vt:lpwstr>mailto:faktury@vfn.cz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Ludvík Blažek</cp:lastModifiedBy>
  <cp:revision>10</cp:revision>
  <cp:lastPrinted>2025-12-03T06:30:00Z</cp:lastPrinted>
  <dcterms:created xsi:type="dcterms:W3CDTF">2025-12-17T09:27:00Z</dcterms:created>
  <dcterms:modified xsi:type="dcterms:W3CDTF">2026-01-08T14:45:00Z</dcterms:modified>
</cp:coreProperties>
</file>